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5" w:type="dxa"/>
        <w:tblInd w:w="-335" w:type="dxa"/>
        <w:tblBorders>
          <w:bottom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436"/>
        <w:gridCol w:w="2782"/>
        <w:gridCol w:w="1116"/>
        <w:gridCol w:w="1641"/>
        <w:gridCol w:w="1510"/>
      </w:tblGrid>
      <w:tr w:rsidR="00402C20" w:rsidRPr="00DC1941">
        <w:trPr>
          <w:trHeight w:hRule="exact" w:val="1985"/>
        </w:trPr>
        <w:tc>
          <w:tcPr>
            <w:tcW w:w="10485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:rsidR="00402C20" w:rsidRPr="00DC1941" w:rsidRDefault="00402C20">
            <w:pPr>
              <w:ind w:right="-288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:rsidR="00402C20" w:rsidRPr="00DC1941" w:rsidRDefault="00402C20">
            <w:pPr>
              <w:ind w:left="-180" w:right="-288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C1941">
              <w:rPr>
                <w:rFonts w:ascii="Arial" w:hAnsi="Arial" w:cs="Arial"/>
                <w:sz w:val="28"/>
                <w:szCs w:val="28"/>
              </w:rPr>
              <w:t>STŘEDNÍ PRŮMYSLOVÁ ŠKOLA V ČESKÝCH BUDĚJOVICÍCH, DUKELSKÁ 13</w:t>
            </w:r>
          </w:p>
          <w:p w:rsidR="00402C20" w:rsidRPr="00DC1941" w:rsidRDefault="00402C20">
            <w:pPr>
              <w:tabs>
                <w:tab w:val="left" w:pos="6750"/>
              </w:tabs>
              <w:ind w:right="-28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02C20" w:rsidRPr="00DC1941" w:rsidRDefault="00402C20">
            <w:pPr>
              <w:ind w:right="-28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10485" w:type="dxa"/>
              <w:tblBorders>
                <w:bottom w:val="single" w:sz="12" w:space="0" w:color="auto"/>
                <w:insideH w:val="single" w:sz="1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795"/>
              <w:gridCol w:w="1690"/>
            </w:tblGrid>
            <w:tr w:rsidR="00402C20" w:rsidRPr="00DC1941">
              <w:trPr>
                <w:trHeight w:hRule="exact" w:val="1243"/>
              </w:trPr>
              <w:tc>
                <w:tcPr>
                  <w:tcW w:w="8795" w:type="dxa"/>
                </w:tcPr>
                <w:p w:rsidR="00402C20" w:rsidRPr="00DC1941" w:rsidRDefault="00402C20">
                  <w:pPr>
                    <w:tabs>
                      <w:tab w:val="left" w:pos="750"/>
                      <w:tab w:val="center" w:pos="5117"/>
                    </w:tabs>
                    <w:ind w:left="155" w:right="-1440" w:hanging="155"/>
                    <w:jc w:val="center"/>
                    <w:rPr>
                      <w:rFonts w:ascii="Arial" w:hAnsi="Arial" w:cs="Arial"/>
                      <w:sz w:val="48"/>
                      <w:szCs w:val="48"/>
                    </w:rPr>
                  </w:pPr>
                  <w:r w:rsidRPr="00DC1941">
                    <w:rPr>
                      <w:rFonts w:ascii="Arial" w:hAnsi="Arial" w:cs="Arial"/>
                      <w:sz w:val="48"/>
                      <w:szCs w:val="48"/>
                    </w:rPr>
                    <w:t>PROTOKOL</w:t>
                  </w:r>
                </w:p>
                <w:p w:rsidR="00402C20" w:rsidRPr="00DC1941" w:rsidRDefault="00402C20">
                  <w:pPr>
                    <w:ind w:right="-144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DC1941">
                    <w:rPr>
                      <w:rFonts w:ascii="Arial" w:hAnsi="Arial" w:cs="Arial"/>
                      <w:sz w:val="28"/>
                      <w:szCs w:val="28"/>
                    </w:rPr>
                    <w:t>O LABORATORNÍM CVIČENÍ</w:t>
                  </w:r>
                </w:p>
              </w:tc>
              <w:tc>
                <w:tcPr>
                  <w:tcW w:w="1690" w:type="dxa"/>
                  <w:vAlign w:val="center"/>
                </w:tcPr>
                <w:p w:rsidR="00402C20" w:rsidRPr="00DC1941" w:rsidRDefault="00402C20">
                  <w:pPr>
                    <w:tabs>
                      <w:tab w:val="center" w:pos="2905"/>
                    </w:tabs>
                    <w:ind w:left="1105" w:right="-288"/>
                    <w:jc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</w:p>
              </w:tc>
            </w:tr>
          </w:tbl>
          <w:p w:rsidR="00402C20" w:rsidRPr="00DC1941" w:rsidRDefault="00402C20">
            <w:pPr>
              <w:tabs>
                <w:tab w:val="center" w:pos="81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2C20" w:rsidRPr="00DC1941">
        <w:trPr>
          <w:cantSplit/>
          <w:trHeight w:hRule="exact" w:val="567"/>
        </w:trPr>
        <w:tc>
          <w:tcPr>
            <w:tcW w:w="34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2C20" w:rsidRPr="00DC1941" w:rsidRDefault="00402C20" w:rsidP="00A833C8">
            <w:pPr>
              <w:ind w:left="155" w:right="642"/>
              <w:rPr>
                <w:rFonts w:ascii="Arial" w:hAnsi="Arial" w:cs="Arial"/>
              </w:rPr>
            </w:pPr>
            <w:r w:rsidRPr="00DC1941">
              <w:rPr>
                <w:rFonts w:ascii="Arial" w:hAnsi="Arial" w:cs="Arial"/>
              </w:rPr>
              <w:t>Provedl:</w:t>
            </w:r>
            <w:r w:rsidR="00A833C8">
              <w:rPr>
                <w:rFonts w:ascii="Arial" w:hAnsi="Arial" w:cs="Arial"/>
                <w:b/>
                <w:bCs/>
              </w:rPr>
              <w:t>Tomáš Kápl</w:t>
            </w:r>
          </w:p>
        </w:tc>
        <w:tc>
          <w:tcPr>
            <w:tcW w:w="278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2C20" w:rsidRPr="00DC1941" w:rsidRDefault="00402C20" w:rsidP="00AB04D4">
            <w:pPr>
              <w:ind w:left="155"/>
              <w:rPr>
                <w:rFonts w:ascii="Arial" w:hAnsi="Arial" w:cs="Arial"/>
              </w:rPr>
            </w:pPr>
            <w:r w:rsidRPr="00DC1941">
              <w:rPr>
                <w:rFonts w:ascii="Arial" w:hAnsi="Arial" w:cs="Arial"/>
              </w:rPr>
              <w:t xml:space="preserve">Datum: </w:t>
            </w:r>
            <w:r w:rsidR="004C2160">
              <w:rPr>
                <w:rFonts w:ascii="Arial" w:hAnsi="Arial" w:cs="Arial"/>
              </w:rPr>
              <w:t>17</w:t>
            </w:r>
            <w:r w:rsidR="000D257F" w:rsidRPr="00DC1941">
              <w:rPr>
                <w:rFonts w:ascii="Arial" w:hAnsi="Arial" w:cs="Arial"/>
              </w:rPr>
              <w:t>.</w:t>
            </w:r>
            <w:r w:rsidR="004C2160">
              <w:rPr>
                <w:rFonts w:ascii="Arial" w:hAnsi="Arial" w:cs="Arial"/>
              </w:rPr>
              <w:t>5</w:t>
            </w:r>
            <w:r w:rsidR="000D257F" w:rsidRPr="00DC1941">
              <w:rPr>
                <w:rFonts w:ascii="Arial" w:hAnsi="Arial" w:cs="Arial"/>
              </w:rPr>
              <w:t>.2007</w:t>
            </w:r>
          </w:p>
        </w:tc>
        <w:tc>
          <w:tcPr>
            <w:tcW w:w="1116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402C20" w:rsidRPr="00DC1941" w:rsidRDefault="00402C20">
            <w:pPr>
              <w:tabs>
                <w:tab w:val="center" w:pos="814"/>
              </w:tabs>
              <w:ind w:left="57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402C20" w:rsidRPr="00DC1941" w:rsidRDefault="00402C20">
            <w:pPr>
              <w:tabs>
                <w:tab w:val="center" w:pos="814"/>
              </w:tabs>
              <w:ind w:left="57"/>
              <w:jc w:val="center"/>
              <w:rPr>
                <w:rFonts w:ascii="Arial" w:hAnsi="Arial" w:cs="Arial"/>
              </w:rPr>
            </w:pPr>
            <w:r w:rsidRPr="00DC1941">
              <w:rPr>
                <w:rFonts w:ascii="Arial" w:hAnsi="Arial" w:cs="Arial"/>
              </w:rPr>
              <w:t>Číslo:</w:t>
            </w:r>
          </w:p>
          <w:p w:rsidR="00402C20" w:rsidRPr="00DC1941" w:rsidRDefault="00402C20">
            <w:pPr>
              <w:tabs>
                <w:tab w:val="center" w:pos="814"/>
              </w:tabs>
              <w:ind w:left="57"/>
              <w:jc w:val="center"/>
              <w:rPr>
                <w:rFonts w:ascii="Arial" w:hAnsi="Arial" w:cs="Arial"/>
              </w:rPr>
            </w:pPr>
          </w:p>
          <w:p w:rsidR="00402C20" w:rsidRPr="00DC1941" w:rsidRDefault="004C2160">
            <w:pPr>
              <w:tabs>
                <w:tab w:val="center" w:pos="814"/>
              </w:tabs>
              <w:ind w:left="57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1641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402C20" w:rsidRPr="00DC1941" w:rsidRDefault="00402C20">
            <w:pPr>
              <w:tabs>
                <w:tab w:val="center" w:pos="814"/>
              </w:tabs>
              <w:ind w:left="21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402C20" w:rsidRPr="00DC1941" w:rsidRDefault="00402C20">
            <w:pPr>
              <w:jc w:val="center"/>
              <w:rPr>
                <w:rFonts w:ascii="Arial" w:hAnsi="Arial" w:cs="Arial"/>
              </w:rPr>
            </w:pPr>
            <w:r w:rsidRPr="00DC1941">
              <w:rPr>
                <w:rFonts w:ascii="Arial" w:hAnsi="Arial" w:cs="Arial"/>
              </w:rPr>
              <w:t>Pořadové číslo žáka:</w:t>
            </w:r>
          </w:p>
          <w:p w:rsidR="00402C20" w:rsidRPr="00DC1941" w:rsidRDefault="00A833C8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11</w:t>
            </w:r>
          </w:p>
        </w:tc>
        <w:tc>
          <w:tcPr>
            <w:tcW w:w="1510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402C20" w:rsidRPr="00DC1941" w:rsidRDefault="00402C20">
            <w:pPr>
              <w:tabs>
                <w:tab w:val="center" w:pos="814"/>
              </w:tabs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402C20" w:rsidRPr="00DC1941" w:rsidRDefault="00402C20">
            <w:pPr>
              <w:jc w:val="center"/>
              <w:rPr>
                <w:rFonts w:ascii="Arial" w:hAnsi="Arial" w:cs="Arial"/>
              </w:rPr>
            </w:pPr>
            <w:r w:rsidRPr="00DC1941">
              <w:rPr>
                <w:rFonts w:ascii="Arial" w:hAnsi="Arial" w:cs="Arial"/>
              </w:rPr>
              <w:t>Třída:</w:t>
            </w:r>
          </w:p>
          <w:p w:rsidR="00402C20" w:rsidRPr="00DC1941" w:rsidRDefault="00402C20">
            <w:pPr>
              <w:jc w:val="center"/>
              <w:rPr>
                <w:rFonts w:ascii="Arial" w:hAnsi="Arial" w:cs="Arial"/>
              </w:rPr>
            </w:pPr>
          </w:p>
          <w:p w:rsidR="00402C20" w:rsidRPr="00DC1941" w:rsidRDefault="00402C20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DC1941">
              <w:rPr>
                <w:rFonts w:ascii="Arial" w:hAnsi="Arial" w:cs="Arial"/>
                <w:sz w:val="32"/>
                <w:szCs w:val="32"/>
              </w:rPr>
              <w:t>E3A</w:t>
            </w:r>
          </w:p>
        </w:tc>
      </w:tr>
      <w:tr w:rsidR="00402C20" w:rsidRPr="00DC1941">
        <w:trPr>
          <w:cantSplit/>
          <w:trHeight w:hRule="exact" w:val="567"/>
        </w:trPr>
        <w:tc>
          <w:tcPr>
            <w:tcW w:w="34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2C20" w:rsidRPr="00DC1941" w:rsidRDefault="00402C20">
            <w:pPr>
              <w:ind w:left="155"/>
              <w:rPr>
                <w:rFonts w:ascii="Arial" w:hAnsi="Arial" w:cs="Arial"/>
              </w:rPr>
            </w:pPr>
            <w:r w:rsidRPr="00DC1941">
              <w:rPr>
                <w:rFonts w:ascii="Arial" w:hAnsi="Arial" w:cs="Arial"/>
              </w:rPr>
              <w:t>Kontroloval/a:</w:t>
            </w:r>
          </w:p>
        </w:tc>
        <w:tc>
          <w:tcPr>
            <w:tcW w:w="278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2C20" w:rsidRPr="00DC1941" w:rsidRDefault="00402C20">
            <w:pPr>
              <w:ind w:left="155"/>
              <w:rPr>
                <w:rFonts w:ascii="Arial" w:hAnsi="Arial" w:cs="Arial"/>
              </w:rPr>
            </w:pPr>
            <w:r w:rsidRPr="00DC1941">
              <w:rPr>
                <w:rFonts w:ascii="Arial" w:hAnsi="Arial" w:cs="Arial"/>
              </w:rPr>
              <w:t>Datum:</w:t>
            </w:r>
          </w:p>
        </w:tc>
        <w:tc>
          <w:tcPr>
            <w:tcW w:w="111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2C20" w:rsidRPr="00DC1941" w:rsidRDefault="00402C20">
            <w:pPr>
              <w:tabs>
                <w:tab w:val="center" w:pos="814"/>
              </w:tabs>
              <w:ind w:left="155"/>
              <w:rPr>
                <w:rFonts w:ascii="Arial" w:hAnsi="Arial" w:cs="Arial"/>
              </w:rPr>
            </w:pPr>
          </w:p>
        </w:tc>
        <w:tc>
          <w:tcPr>
            <w:tcW w:w="1641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2C20" w:rsidRPr="00DC1941" w:rsidRDefault="00402C20">
            <w:pPr>
              <w:tabs>
                <w:tab w:val="center" w:pos="814"/>
              </w:tabs>
              <w:ind w:left="155"/>
              <w:rPr>
                <w:rFonts w:ascii="Arial" w:hAnsi="Arial" w:cs="Arial"/>
              </w:rPr>
            </w:pPr>
          </w:p>
        </w:tc>
        <w:tc>
          <w:tcPr>
            <w:tcW w:w="151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2C20" w:rsidRPr="00DC1941" w:rsidRDefault="00402C20">
            <w:pPr>
              <w:tabs>
                <w:tab w:val="center" w:pos="814"/>
              </w:tabs>
              <w:ind w:left="155"/>
              <w:rPr>
                <w:rFonts w:ascii="Arial" w:hAnsi="Arial" w:cs="Arial"/>
              </w:rPr>
            </w:pPr>
          </w:p>
        </w:tc>
      </w:tr>
      <w:tr w:rsidR="00402C20" w:rsidRPr="00DC1941">
        <w:trPr>
          <w:trHeight w:hRule="exact" w:val="1247"/>
        </w:trPr>
        <w:tc>
          <w:tcPr>
            <w:tcW w:w="10485" w:type="dxa"/>
            <w:gridSpan w:val="5"/>
          </w:tcPr>
          <w:p w:rsidR="00402C20" w:rsidRPr="00DC1941" w:rsidRDefault="00402C20">
            <w:pPr>
              <w:tabs>
                <w:tab w:val="center" w:pos="814"/>
              </w:tabs>
              <w:ind w:left="155"/>
              <w:rPr>
                <w:rFonts w:ascii="Arial" w:hAnsi="Arial" w:cs="Arial"/>
                <w:sz w:val="4"/>
                <w:szCs w:val="4"/>
              </w:rPr>
            </w:pPr>
          </w:p>
          <w:p w:rsidR="00402C20" w:rsidRPr="00DC1941" w:rsidRDefault="00402C20">
            <w:pPr>
              <w:tabs>
                <w:tab w:val="center" w:pos="814"/>
              </w:tabs>
              <w:ind w:left="155"/>
              <w:rPr>
                <w:rFonts w:ascii="Arial" w:hAnsi="Arial" w:cs="Arial"/>
              </w:rPr>
            </w:pPr>
            <w:r w:rsidRPr="00DC1941">
              <w:rPr>
                <w:rFonts w:ascii="Arial" w:hAnsi="Arial" w:cs="Arial"/>
              </w:rPr>
              <w:t>Teplota:                              Tlak:                              Rel. vlhkost:</w:t>
            </w:r>
          </w:p>
          <w:p w:rsidR="00402C20" w:rsidRPr="00DC1941" w:rsidRDefault="00402C20">
            <w:pPr>
              <w:tabs>
                <w:tab w:val="left" w:pos="7185"/>
              </w:tabs>
              <w:ind w:left="155"/>
              <w:rPr>
                <w:rFonts w:ascii="Arial" w:hAnsi="Arial" w:cs="Arial"/>
                <w:sz w:val="16"/>
                <w:szCs w:val="16"/>
              </w:rPr>
            </w:pPr>
            <w:r w:rsidRPr="00DC1941">
              <w:rPr>
                <w:rFonts w:ascii="Arial" w:hAnsi="Arial" w:cs="Arial"/>
                <w:sz w:val="16"/>
                <w:szCs w:val="16"/>
              </w:rPr>
              <w:tab/>
            </w:r>
          </w:p>
          <w:p w:rsidR="00402C20" w:rsidRPr="00DC1941" w:rsidRDefault="00402C20">
            <w:pPr>
              <w:tabs>
                <w:tab w:val="center" w:pos="814"/>
              </w:tabs>
              <w:ind w:left="155"/>
              <w:rPr>
                <w:rFonts w:ascii="Arial" w:hAnsi="Arial" w:cs="Arial"/>
                <w:sz w:val="48"/>
                <w:szCs w:val="48"/>
              </w:rPr>
            </w:pPr>
            <w:r w:rsidRPr="00DC1941">
              <w:rPr>
                <w:rFonts w:ascii="Arial" w:hAnsi="Arial" w:cs="Arial"/>
              </w:rPr>
              <w:t xml:space="preserve">ÚLOHA:        </w:t>
            </w:r>
            <w:r w:rsidR="009470C6">
              <w:rPr>
                <w:rFonts w:ascii="Arial" w:hAnsi="Arial" w:cs="Arial"/>
                <w:b/>
                <w:sz w:val="32"/>
                <w:szCs w:val="32"/>
              </w:rPr>
              <w:t>Měření kapacity voltmetrem a ampérmetrem</w:t>
            </w:r>
          </w:p>
          <w:p w:rsidR="00402C20" w:rsidRPr="00DC1941" w:rsidRDefault="00402C20">
            <w:pPr>
              <w:tabs>
                <w:tab w:val="center" w:pos="814"/>
              </w:tabs>
              <w:ind w:left="155"/>
              <w:rPr>
                <w:rFonts w:ascii="Arial" w:hAnsi="Arial" w:cs="Arial"/>
                <w:sz w:val="48"/>
                <w:szCs w:val="48"/>
              </w:rPr>
            </w:pPr>
          </w:p>
        </w:tc>
      </w:tr>
    </w:tbl>
    <w:p w:rsidR="00402C20" w:rsidRPr="00DC1941" w:rsidRDefault="00402C20">
      <w:pPr>
        <w:ind w:right="-132"/>
        <w:rPr>
          <w:rFonts w:ascii="Arial" w:hAnsi="Arial" w:cs="Arial"/>
          <w:sz w:val="28"/>
          <w:szCs w:val="28"/>
        </w:rPr>
      </w:pPr>
    </w:p>
    <w:p w:rsidR="00402C20" w:rsidRPr="0077508A" w:rsidRDefault="00402C20">
      <w:pPr>
        <w:ind w:right="-132"/>
        <w:rPr>
          <w:rFonts w:ascii="Arial" w:hAnsi="Arial" w:cs="Arial"/>
          <w:color w:val="FF0000"/>
          <w:sz w:val="28"/>
          <w:szCs w:val="28"/>
        </w:rPr>
      </w:pPr>
    </w:p>
    <w:p w:rsidR="00451834" w:rsidRDefault="00451834">
      <w:pPr>
        <w:ind w:right="-132"/>
        <w:rPr>
          <w:rFonts w:ascii="Arial" w:hAnsi="Arial" w:cs="Arial"/>
          <w:sz w:val="28"/>
          <w:szCs w:val="28"/>
        </w:rPr>
      </w:pPr>
    </w:p>
    <w:p w:rsidR="00451834" w:rsidRPr="00DC1941" w:rsidRDefault="00451834">
      <w:pPr>
        <w:ind w:right="-132"/>
        <w:rPr>
          <w:rFonts w:ascii="Arial" w:hAnsi="Arial" w:cs="Arial"/>
          <w:sz w:val="28"/>
          <w:szCs w:val="28"/>
        </w:rPr>
      </w:pPr>
    </w:p>
    <w:p w:rsidR="00402C20" w:rsidRPr="00DC1941" w:rsidRDefault="00402C20">
      <w:pPr>
        <w:ind w:right="-132"/>
        <w:rPr>
          <w:rFonts w:ascii="Arial" w:hAnsi="Arial" w:cs="Arial"/>
          <w:sz w:val="28"/>
          <w:szCs w:val="28"/>
        </w:rPr>
      </w:pPr>
    </w:p>
    <w:p w:rsidR="00402C20" w:rsidRPr="00DC1941" w:rsidRDefault="00402C20">
      <w:pPr>
        <w:ind w:right="-132"/>
        <w:rPr>
          <w:rFonts w:ascii="Arial" w:hAnsi="Arial" w:cs="Arial"/>
          <w:b/>
          <w:sz w:val="40"/>
          <w:szCs w:val="40"/>
          <w:u w:val="single"/>
        </w:rPr>
      </w:pPr>
      <w:r w:rsidRPr="00DC1941">
        <w:rPr>
          <w:rFonts w:ascii="Arial" w:hAnsi="Arial" w:cs="Arial"/>
          <w:b/>
          <w:sz w:val="40"/>
          <w:szCs w:val="40"/>
          <w:u w:val="single"/>
        </w:rPr>
        <w:t>0. 1. Zadání</w:t>
      </w:r>
    </w:p>
    <w:p w:rsidR="00402C20" w:rsidRPr="00DC1941" w:rsidRDefault="00402C20">
      <w:pPr>
        <w:ind w:right="-132"/>
        <w:rPr>
          <w:rFonts w:ascii="Arial" w:hAnsi="Arial" w:cs="Arial"/>
          <w:sz w:val="10"/>
          <w:szCs w:val="10"/>
        </w:rPr>
      </w:pPr>
    </w:p>
    <w:p w:rsidR="00451834" w:rsidRDefault="00AB09DF">
      <w:pPr>
        <w:tabs>
          <w:tab w:val="left" w:pos="360"/>
        </w:tabs>
        <w:ind w:right="-132"/>
        <w:rPr>
          <w:rFonts w:ascii="Arial" w:hAnsi="Arial" w:cs="Arial"/>
        </w:rPr>
      </w:pPr>
      <w:r>
        <w:rPr>
          <w:rFonts w:ascii="Arial" w:hAnsi="Arial" w:cs="Arial"/>
        </w:rPr>
        <w:t xml:space="preserve">Změřte kapacitu daných kondenzátorů pomocí voltmetru a ampérmetru. Měření proveďte na každém kondenzátoru </w:t>
      </w:r>
      <w:r w:rsidR="008441AA">
        <w:rPr>
          <w:rFonts w:ascii="Arial" w:hAnsi="Arial" w:cs="Arial"/>
        </w:rPr>
        <w:t xml:space="preserve">minimálně </w:t>
      </w:r>
      <w:r>
        <w:rPr>
          <w:rFonts w:ascii="Arial" w:hAnsi="Arial" w:cs="Arial"/>
        </w:rPr>
        <w:t>čtyřikrát a určete střední hodnotu. Tuto hodnotu porovnejte s uvedenou chybou na kondenzátoru.</w:t>
      </w:r>
    </w:p>
    <w:p w:rsidR="00AB09DF" w:rsidRDefault="00AB09DF">
      <w:pPr>
        <w:tabs>
          <w:tab w:val="left" w:pos="360"/>
        </w:tabs>
        <w:ind w:right="-132"/>
        <w:rPr>
          <w:rFonts w:ascii="Arial" w:hAnsi="Arial" w:cs="Arial"/>
        </w:rPr>
      </w:pPr>
      <w:r>
        <w:rPr>
          <w:rFonts w:ascii="Arial" w:hAnsi="Arial" w:cs="Arial"/>
        </w:rPr>
        <w:t xml:space="preserve">Měřte </w:t>
      </w:r>
      <w:r w:rsidR="00707506">
        <w:rPr>
          <w:rFonts w:ascii="Arial" w:hAnsi="Arial" w:cs="Arial"/>
        </w:rPr>
        <w:t>v</w:t>
      </w:r>
      <w:r w:rsidR="008441AA">
        <w:rPr>
          <w:rFonts w:ascii="Arial" w:hAnsi="Arial" w:cs="Arial"/>
        </w:rPr>
        <w:t> </w:t>
      </w:r>
      <w:r w:rsidR="00707506">
        <w:rPr>
          <w:rFonts w:ascii="Arial" w:hAnsi="Arial" w:cs="Arial"/>
        </w:rPr>
        <w:t>zapojení</w:t>
      </w:r>
      <w:r w:rsidR="008441AA">
        <w:rPr>
          <w:rFonts w:ascii="Arial" w:hAnsi="Arial" w:cs="Arial"/>
        </w:rPr>
        <w:t xml:space="preserve"> C1, C2, C3,</w:t>
      </w:r>
      <w:r w:rsidR="00C80E4B">
        <w:rPr>
          <w:rFonts w:ascii="Arial" w:hAnsi="Arial" w:cs="Arial"/>
        </w:rPr>
        <w:t xml:space="preserve"> sériovém,</w:t>
      </w:r>
      <w:r w:rsidR="00707506">
        <w:rPr>
          <w:rFonts w:ascii="Arial" w:hAnsi="Arial" w:cs="Arial"/>
        </w:rPr>
        <w:t xml:space="preserve"> paralelním</w:t>
      </w:r>
      <w:r w:rsidR="00C80E4B">
        <w:rPr>
          <w:rFonts w:ascii="Arial" w:hAnsi="Arial" w:cs="Arial"/>
        </w:rPr>
        <w:t xml:space="preserve"> a sérioparalelním</w:t>
      </w:r>
      <w:r w:rsidR="00707506">
        <w:rPr>
          <w:rFonts w:ascii="Arial" w:hAnsi="Arial" w:cs="Arial"/>
        </w:rPr>
        <w:t>.</w:t>
      </w:r>
    </w:p>
    <w:p w:rsidR="00707506" w:rsidRDefault="00707506">
      <w:pPr>
        <w:tabs>
          <w:tab w:val="left" w:pos="360"/>
        </w:tabs>
        <w:ind w:right="-132"/>
        <w:rPr>
          <w:rFonts w:ascii="Arial" w:hAnsi="Arial" w:cs="Arial"/>
          <w:sz w:val="40"/>
          <w:szCs w:val="40"/>
        </w:rPr>
      </w:pPr>
    </w:p>
    <w:p w:rsidR="00451834" w:rsidRDefault="00451834">
      <w:pPr>
        <w:tabs>
          <w:tab w:val="left" w:pos="360"/>
        </w:tabs>
        <w:ind w:right="-132"/>
        <w:rPr>
          <w:rFonts w:ascii="Arial" w:hAnsi="Arial" w:cs="Arial"/>
          <w:sz w:val="40"/>
          <w:szCs w:val="40"/>
        </w:rPr>
      </w:pPr>
    </w:p>
    <w:p w:rsidR="00707506" w:rsidRDefault="00707506">
      <w:pPr>
        <w:tabs>
          <w:tab w:val="left" w:pos="360"/>
        </w:tabs>
        <w:ind w:right="-132"/>
        <w:rPr>
          <w:rFonts w:ascii="Arial" w:hAnsi="Arial" w:cs="Arial"/>
          <w:sz w:val="40"/>
          <w:szCs w:val="40"/>
        </w:rPr>
      </w:pPr>
    </w:p>
    <w:p w:rsidR="00707506" w:rsidRDefault="00707506">
      <w:pPr>
        <w:tabs>
          <w:tab w:val="left" w:pos="360"/>
        </w:tabs>
        <w:ind w:right="-132"/>
        <w:rPr>
          <w:rFonts w:ascii="Arial" w:hAnsi="Arial" w:cs="Arial"/>
          <w:sz w:val="40"/>
          <w:szCs w:val="40"/>
        </w:rPr>
      </w:pPr>
    </w:p>
    <w:p w:rsidR="00451834" w:rsidRPr="00DC1941" w:rsidRDefault="00451834">
      <w:pPr>
        <w:tabs>
          <w:tab w:val="left" w:pos="360"/>
        </w:tabs>
        <w:ind w:right="-132"/>
        <w:rPr>
          <w:rFonts w:ascii="Arial" w:hAnsi="Arial" w:cs="Arial"/>
          <w:sz w:val="40"/>
          <w:szCs w:val="40"/>
        </w:rPr>
      </w:pPr>
    </w:p>
    <w:p w:rsidR="00402C20" w:rsidRPr="00DC1941" w:rsidRDefault="00402C20">
      <w:pPr>
        <w:tabs>
          <w:tab w:val="left" w:pos="360"/>
        </w:tabs>
        <w:ind w:right="-132"/>
        <w:rPr>
          <w:rFonts w:ascii="Arial" w:hAnsi="Arial" w:cs="Arial"/>
          <w:sz w:val="40"/>
          <w:szCs w:val="40"/>
        </w:rPr>
      </w:pPr>
    </w:p>
    <w:p w:rsidR="00402C20" w:rsidRPr="00DC1941" w:rsidRDefault="00AB04D4">
      <w:pPr>
        <w:tabs>
          <w:tab w:val="left" w:pos="360"/>
        </w:tabs>
        <w:ind w:right="-132"/>
        <w:rPr>
          <w:rFonts w:ascii="Arial" w:hAnsi="Arial" w:cs="Arial"/>
          <w:b/>
          <w:sz w:val="40"/>
          <w:szCs w:val="40"/>
          <w:u w:val="single"/>
        </w:rPr>
      </w:pPr>
      <w:r w:rsidRPr="00DC1941">
        <w:rPr>
          <w:rFonts w:ascii="Arial" w:hAnsi="Arial" w:cs="Arial"/>
          <w:b/>
          <w:sz w:val="40"/>
          <w:szCs w:val="40"/>
          <w:u w:val="single"/>
        </w:rPr>
        <w:t>0. 2. Cíl měření</w:t>
      </w:r>
    </w:p>
    <w:p w:rsidR="00402C20" w:rsidRPr="00DC1941" w:rsidRDefault="00402C20">
      <w:pPr>
        <w:tabs>
          <w:tab w:val="left" w:pos="360"/>
        </w:tabs>
        <w:ind w:right="-132"/>
        <w:rPr>
          <w:rFonts w:ascii="Arial" w:hAnsi="Arial" w:cs="Arial"/>
          <w:sz w:val="10"/>
          <w:szCs w:val="10"/>
        </w:rPr>
      </w:pPr>
    </w:p>
    <w:p w:rsidR="00402C20" w:rsidRPr="00707506" w:rsidRDefault="00707506">
      <w:pPr>
        <w:tabs>
          <w:tab w:val="left" w:pos="360"/>
        </w:tabs>
        <w:ind w:right="-132"/>
        <w:rPr>
          <w:rFonts w:ascii="Arial" w:hAnsi="Arial" w:cs="Arial"/>
        </w:rPr>
      </w:pPr>
      <w:r w:rsidRPr="00707506">
        <w:rPr>
          <w:rFonts w:ascii="Arial" w:hAnsi="Arial" w:cs="Arial"/>
        </w:rPr>
        <w:t>Určit, zda kondenzátory odpovídají toleranci uvedené na pouzdře.</w:t>
      </w:r>
      <w:r w:rsidR="00AB04D4" w:rsidRPr="00707506">
        <w:rPr>
          <w:rFonts w:ascii="Arial" w:hAnsi="Arial" w:cs="Arial"/>
        </w:rPr>
        <w:t>.</w:t>
      </w:r>
    </w:p>
    <w:p w:rsidR="00DC1941" w:rsidRPr="00DC1941" w:rsidRDefault="00DC1941">
      <w:pPr>
        <w:tabs>
          <w:tab w:val="left" w:pos="360"/>
        </w:tabs>
        <w:ind w:right="-132"/>
        <w:rPr>
          <w:rFonts w:ascii="Arial" w:hAnsi="Arial" w:cs="Arial"/>
        </w:rPr>
      </w:pPr>
    </w:p>
    <w:p w:rsidR="00DC1941" w:rsidRPr="00DC1941" w:rsidRDefault="00DC1941">
      <w:pPr>
        <w:tabs>
          <w:tab w:val="left" w:pos="360"/>
        </w:tabs>
        <w:ind w:right="-132"/>
        <w:rPr>
          <w:rFonts w:ascii="Arial" w:hAnsi="Arial" w:cs="Arial"/>
          <w:sz w:val="40"/>
          <w:szCs w:val="40"/>
        </w:rPr>
      </w:pPr>
    </w:p>
    <w:p w:rsidR="00DC1941" w:rsidRPr="00DC1941" w:rsidRDefault="00DC1941">
      <w:pPr>
        <w:tabs>
          <w:tab w:val="left" w:pos="360"/>
        </w:tabs>
        <w:ind w:right="-132"/>
        <w:rPr>
          <w:rFonts w:ascii="Arial" w:hAnsi="Arial" w:cs="Arial"/>
          <w:sz w:val="40"/>
          <w:szCs w:val="40"/>
        </w:rPr>
      </w:pPr>
    </w:p>
    <w:p w:rsidR="00DC1941" w:rsidRPr="00DC1941" w:rsidRDefault="00DC1941">
      <w:pPr>
        <w:tabs>
          <w:tab w:val="left" w:pos="360"/>
        </w:tabs>
        <w:ind w:right="-132"/>
        <w:rPr>
          <w:rFonts w:ascii="Arial" w:hAnsi="Arial" w:cs="Arial"/>
          <w:sz w:val="40"/>
          <w:szCs w:val="40"/>
        </w:rPr>
      </w:pPr>
    </w:p>
    <w:p w:rsidR="00DC1941" w:rsidRPr="00DC1941" w:rsidRDefault="00DC1941">
      <w:pPr>
        <w:tabs>
          <w:tab w:val="left" w:pos="360"/>
        </w:tabs>
        <w:ind w:right="-132"/>
        <w:rPr>
          <w:rFonts w:ascii="Arial" w:hAnsi="Arial" w:cs="Arial"/>
          <w:sz w:val="40"/>
          <w:szCs w:val="40"/>
        </w:rPr>
      </w:pPr>
    </w:p>
    <w:p w:rsidR="00DC1941" w:rsidRPr="00DC1941" w:rsidRDefault="00DC1941">
      <w:pPr>
        <w:tabs>
          <w:tab w:val="left" w:pos="360"/>
        </w:tabs>
        <w:ind w:right="-132"/>
        <w:rPr>
          <w:rFonts w:ascii="Arial" w:hAnsi="Arial" w:cs="Arial"/>
          <w:sz w:val="40"/>
          <w:szCs w:val="40"/>
        </w:rPr>
      </w:pPr>
    </w:p>
    <w:p w:rsidR="00DC1941" w:rsidRPr="00DC1941" w:rsidRDefault="00DC1941">
      <w:pPr>
        <w:tabs>
          <w:tab w:val="left" w:pos="360"/>
        </w:tabs>
        <w:ind w:right="-132"/>
        <w:rPr>
          <w:rFonts w:ascii="Arial" w:hAnsi="Arial" w:cs="Arial"/>
          <w:sz w:val="40"/>
          <w:szCs w:val="40"/>
        </w:rPr>
      </w:pPr>
    </w:p>
    <w:p w:rsidR="00DC1941" w:rsidRDefault="00DC1941">
      <w:pPr>
        <w:tabs>
          <w:tab w:val="left" w:pos="360"/>
        </w:tabs>
        <w:ind w:right="-132"/>
        <w:rPr>
          <w:rFonts w:ascii="Arial" w:hAnsi="Arial" w:cs="Arial"/>
          <w:sz w:val="40"/>
          <w:szCs w:val="40"/>
        </w:rPr>
      </w:pPr>
    </w:p>
    <w:p w:rsidR="003D43E5" w:rsidRPr="00DC1941" w:rsidRDefault="003D43E5">
      <w:pPr>
        <w:tabs>
          <w:tab w:val="left" w:pos="360"/>
        </w:tabs>
        <w:ind w:right="-132"/>
        <w:rPr>
          <w:rFonts w:ascii="Arial" w:hAnsi="Arial" w:cs="Arial"/>
          <w:sz w:val="40"/>
          <w:szCs w:val="40"/>
        </w:rPr>
      </w:pPr>
    </w:p>
    <w:tbl>
      <w:tblPr>
        <w:tblW w:w="10485" w:type="dxa"/>
        <w:tblInd w:w="-335" w:type="dxa"/>
        <w:tblBorders>
          <w:bottom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795"/>
        <w:gridCol w:w="1690"/>
      </w:tblGrid>
      <w:tr w:rsidR="00DC1941" w:rsidRPr="00DC1941">
        <w:trPr>
          <w:trHeight w:hRule="exact" w:val="567"/>
        </w:trPr>
        <w:tc>
          <w:tcPr>
            <w:tcW w:w="8795" w:type="dxa"/>
            <w:vAlign w:val="center"/>
          </w:tcPr>
          <w:p w:rsidR="00DC1941" w:rsidRPr="00DC1941" w:rsidRDefault="00BB6B27" w:rsidP="008110FB">
            <w:pPr>
              <w:ind w:left="155"/>
              <w:jc w:val="both"/>
              <w:rPr>
                <w:rFonts w:ascii="Arial" w:hAnsi="Arial" w:cs="Arial"/>
                <w:sz w:val="40"/>
                <w:szCs w:val="40"/>
              </w:rPr>
            </w:pPr>
            <w:r w:rsidRPr="00DC1941">
              <w:rPr>
                <w:rFonts w:ascii="Arial" w:hAnsi="Arial" w:cs="Arial"/>
              </w:rPr>
              <w:lastRenderedPageBreak/>
              <w:t xml:space="preserve">        </w:t>
            </w:r>
            <w:r>
              <w:rPr>
                <w:rFonts w:ascii="Arial" w:hAnsi="Arial" w:cs="Arial"/>
                <w:b/>
                <w:sz w:val="32"/>
                <w:szCs w:val="32"/>
              </w:rPr>
              <w:t>Měření kapacity voltmetrem a ampérmetrem</w:t>
            </w:r>
          </w:p>
        </w:tc>
        <w:tc>
          <w:tcPr>
            <w:tcW w:w="1690" w:type="dxa"/>
            <w:vAlign w:val="center"/>
          </w:tcPr>
          <w:p w:rsidR="00DC1941" w:rsidRPr="00DC1941" w:rsidRDefault="00DC1941" w:rsidP="00A833C8">
            <w:pPr>
              <w:tabs>
                <w:tab w:val="center" w:pos="814"/>
              </w:tabs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DC1941">
              <w:rPr>
                <w:rFonts w:ascii="Arial" w:hAnsi="Arial" w:cs="Arial"/>
                <w:sz w:val="40"/>
                <w:szCs w:val="40"/>
              </w:rPr>
              <w:t xml:space="preserve">I. </w:t>
            </w:r>
            <w:r w:rsidR="00A833C8">
              <w:rPr>
                <w:rFonts w:ascii="Arial" w:hAnsi="Arial" w:cs="Arial"/>
                <w:sz w:val="40"/>
                <w:szCs w:val="40"/>
              </w:rPr>
              <w:t>11</w:t>
            </w:r>
            <w:r w:rsidRPr="00DC1941">
              <w:rPr>
                <w:rFonts w:ascii="Arial" w:hAnsi="Arial" w:cs="Arial"/>
                <w:sz w:val="40"/>
                <w:szCs w:val="40"/>
              </w:rPr>
              <w:t>. 1.</w:t>
            </w:r>
          </w:p>
        </w:tc>
      </w:tr>
    </w:tbl>
    <w:p w:rsidR="00DC1941" w:rsidRPr="00DC1941" w:rsidRDefault="00DC1941" w:rsidP="00DC1941">
      <w:pPr>
        <w:ind w:right="-132"/>
        <w:jc w:val="both"/>
        <w:rPr>
          <w:rFonts w:ascii="Arial" w:hAnsi="Arial" w:cs="Arial"/>
          <w:sz w:val="12"/>
          <w:szCs w:val="12"/>
        </w:rPr>
      </w:pPr>
    </w:p>
    <w:p w:rsidR="00451834" w:rsidRDefault="00DC1941" w:rsidP="00790A8A">
      <w:pPr>
        <w:ind w:right="-132"/>
        <w:jc w:val="both"/>
        <w:rPr>
          <w:rFonts w:ascii="Arial" w:hAnsi="Arial" w:cs="Arial"/>
          <w:b/>
          <w:sz w:val="40"/>
          <w:szCs w:val="40"/>
          <w:u w:val="single"/>
        </w:rPr>
      </w:pPr>
      <w:r w:rsidRPr="00DC1941">
        <w:rPr>
          <w:rFonts w:ascii="Arial" w:hAnsi="Arial" w:cs="Arial"/>
          <w:b/>
          <w:sz w:val="40"/>
          <w:szCs w:val="40"/>
          <w:u w:val="single"/>
        </w:rPr>
        <w:t>1. 1. Teoretický rozbor</w:t>
      </w:r>
    </w:p>
    <w:p w:rsidR="0079513C" w:rsidRPr="00790A8A" w:rsidRDefault="0079513C" w:rsidP="00790A8A">
      <w:pPr>
        <w:ind w:right="-132"/>
        <w:jc w:val="both"/>
        <w:rPr>
          <w:rFonts w:ascii="Arial" w:hAnsi="Arial" w:cs="Arial"/>
          <w:b/>
          <w:sz w:val="40"/>
          <w:szCs w:val="40"/>
          <w:u w:val="single"/>
        </w:rPr>
      </w:pPr>
    </w:p>
    <w:p w:rsidR="00707506" w:rsidRPr="00BB6B27" w:rsidRDefault="00707506" w:rsidP="00DC1941">
      <w:pPr>
        <w:tabs>
          <w:tab w:val="left" w:pos="360"/>
        </w:tabs>
        <w:ind w:right="-132"/>
        <w:jc w:val="both"/>
        <w:rPr>
          <w:rFonts w:ascii="Arial" w:hAnsi="Arial" w:cs="Arial"/>
        </w:rPr>
      </w:pPr>
      <w:r w:rsidRPr="00790A8A">
        <w:rPr>
          <w:rFonts w:ascii="Arial" w:hAnsi="Arial" w:cs="Arial"/>
        </w:rPr>
        <w:t xml:space="preserve">U </w:t>
      </w:r>
      <w:r w:rsidRPr="00790A8A">
        <w:rPr>
          <w:rFonts w:ascii="Arial" w:hAnsi="Arial" w:cs="Arial"/>
        </w:rPr>
        <w:tab/>
      </w:r>
      <w:r w:rsidR="00BB6B27">
        <w:rPr>
          <w:rFonts w:ascii="Arial" w:hAnsi="Arial" w:cs="Arial"/>
        </w:rPr>
        <w:tab/>
      </w:r>
      <w:r w:rsidR="00240FEB">
        <w:rPr>
          <w:rFonts w:ascii="Arial" w:hAnsi="Arial" w:cs="Arial"/>
        </w:rPr>
        <w:t>hondota napětí odečtená</w:t>
      </w:r>
      <w:r w:rsidRPr="00790A8A">
        <w:rPr>
          <w:rFonts w:ascii="Arial" w:hAnsi="Arial" w:cs="Arial"/>
        </w:rPr>
        <w:t xml:space="preserve"> na voltmetru </w:t>
      </w:r>
      <w:r w:rsidRPr="00BB6B27">
        <w:rPr>
          <w:rFonts w:ascii="Arial" w:hAnsi="Arial" w:cs="Arial"/>
        </w:rPr>
        <w:t>[V]</w:t>
      </w:r>
    </w:p>
    <w:p w:rsidR="00707506" w:rsidRPr="00BB6B27" w:rsidRDefault="00707506" w:rsidP="00DC1941">
      <w:pPr>
        <w:tabs>
          <w:tab w:val="left" w:pos="360"/>
        </w:tabs>
        <w:ind w:right="-132"/>
        <w:jc w:val="both"/>
        <w:rPr>
          <w:rFonts w:ascii="Arial" w:hAnsi="Arial" w:cs="Arial"/>
        </w:rPr>
      </w:pPr>
      <w:r w:rsidRPr="00790A8A">
        <w:rPr>
          <w:rFonts w:ascii="Arial" w:hAnsi="Arial" w:cs="Arial"/>
        </w:rPr>
        <w:t>I</w:t>
      </w:r>
      <w:r w:rsidRPr="00790A8A">
        <w:rPr>
          <w:rFonts w:ascii="Arial" w:hAnsi="Arial" w:cs="Arial"/>
        </w:rPr>
        <w:tab/>
      </w:r>
      <w:r w:rsidR="00BB6B27">
        <w:rPr>
          <w:rFonts w:ascii="Arial" w:hAnsi="Arial" w:cs="Arial"/>
        </w:rPr>
        <w:tab/>
      </w:r>
      <w:r w:rsidRPr="00790A8A">
        <w:rPr>
          <w:rFonts w:ascii="Arial" w:hAnsi="Arial" w:cs="Arial"/>
        </w:rPr>
        <w:t xml:space="preserve">hodnota proudu odečtená na ampérmetru </w:t>
      </w:r>
      <w:r w:rsidRPr="00BB6B27">
        <w:rPr>
          <w:rFonts w:ascii="Arial" w:hAnsi="Arial" w:cs="Arial"/>
        </w:rPr>
        <w:t>[mA]</w:t>
      </w:r>
    </w:p>
    <w:p w:rsidR="00707506" w:rsidRDefault="00707506" w:rsidP="00DC1941">
      <w:pPr>
        <w:tabs>
          <w:tab w:val="left" w:pos="360"/>
        </w:tabs>
        <w:ind w:right="-132"/>
        <w:jc w:val="both"/>
        <w:rPr>
          <w:rFonts w:ascii="Arial" w:hAnsi="Arial" w:cs="Arial"/>
        </w:rPr>
      </w:pPr>
      <w:r w:rsidRPr="00790A8A">
        <w:rPr>
          <w:rFonts w:ascii="Arial" w:hAnsi="Arial" w:cs="Arial"/>
        </w:rPr>
        <w:t>C</w:t>
      </w:r>
      <w:r w:rsidRPr="00BB6B27">
        <w:rPr>
          <w:rFonts w:ascii="Arial" w:hAnsi="Arial" w:cs="Arial"/>
          <w:vertAlign w:val="subscript"/>
        </w:rPr>
        <w:t>v</w:t>
      </w:r>
      <w:r w:rsidRPr="00790A8A">
        <w:rPr>
          <w:rFonts w:ascii="Arial" w:hAnsi="Arial" w:cs="Arial"/>
        </w:rPr>
        <w:tab/>
      </w:r>
      <w:r w:rsidR="00BB6B27">
        <w:rPr>
          <w:rFonts w:ascii="Arial" w:hAnsi="Arial" w:cs="Arial"/>
        </w:rPr>
        <w:tab/>
      </w:r>
      <w:r w:rsidRPr="00790A8A">
        <w:rPr>
          <w:rFonts w:ascii="Arial" w:hAnsi="Arial" w:cs="Arial"/>
        </w:rPr>
        <w:t xml:space="preserve">vypočtená hodnota kapacity </w:t>
      </w:r>
      <w:r w:rsidRPr="00BB6B27">
        <w:rPr>
          <w:rFonts w:ascii="Arial" w:hAnsi="Arial" w:cs="Arial"/>
        </w:rPr>
        <w:t>[µF]</w:t>
      </w:r>
    </w:p>
    <w:p w:rsidR="00240FEB" w:rsidRPr="00BB6B27" w:rsidRDefault="00240FEB" w:rsidP="00240FEB">
      <w:pPr>
        <w:tabs>
          <w:tab w:val="left" w:pos="360"/>
        </w:tabs>
        <w:ind w:right="-132"/>
        <w:jc w:val="both"/>
        <w:rPr>
          <w:rFonts w:ascii="Arial" w:hAnsi="Arial" w:cs="Arial"/>
        </w:rPr>
      </w:pPr>
      <w:r w:rsidRPr="00790A8A">
        <w:rPr>
          <w:rFonts w:ascii="Arial" w:hAnsi="Arial" w:cs="Arial"/>
        </w:rPr>
        <w:t>C</w:t>
      </w:r>
      <w:r w:rsidRPr="00BB6B27">
        <w:rPr>
          <w:rFonts w:ascii="Arial" w:hAnsi="Arial" w:cs="Arial"/>
          <w:vertAlign w:val="subscript"/>
        </w:rPr>
        <w:t>v</w:t>
      </w:r>
      <w:r w:rsidRPr="00790A8A">
        <w:rPr>
          <w:rFonts w:ascii="Arial" w:hAnsi="Arial" w:cs="Arial"/>
        </w:rPr>
        <w:t xml:space="preserve">=I/(U*ω) </w:t>
      </w:r>
      <w:r w:rsidRPr="00BB6B27">
        <w:rPr>
          <w:rFonts w:ascii="Arial" w:hAnsi="Arial" w:cs="Arial"/>
        </w:rPr>
        <w:t>[mA/6.28*f*V; µF]</w:t>
      </w:r>
    </w:p>
    <w:p w:rsidR="00240FEB" w:rsidRPr="00BB6B27" w:rsidRDefault="00240FEB" w:rsidP="00DC1941">
      <w:pPr>
        <w:tabs>
          <w:tab w:val="left" w:pos="360"/>
        </w:tabs>
        <w:ind w:right="-132"/>
        <w:jc w:val="both"/>
        <w:rPr>
          <w:rFonts w:ascii="Arial" w:hAnsi="Arial" w:cs="Arial"/>
        </w:rPr>
      </w:pPr>
    </w:p>
    <w:p w:rsidR="00B8598D" w:rsidRPr="00790A8A" w:rsidRDefault="009C1672" w:rsidP="00DC1941">
      <w:pPr>
        <w:tabs>
          <w:tab w:val="left" w:pos="360"/>
        </w:tabs>
        <w:ind w:right="-132"/>
        <w:jc w:val="both"/>
        <w:rPr>
          <w:rFonts w:ascii="Arial" w:hAnsi="Arial" w:cs="Arial"/>
        </w:rPr>
      </w:pPr>
      <w:r w:rsidRPr="00790A8A">
        <w:rPr>
          <w:rFonts w:ascii="Arial" w:hAnsi="Arial" w:cs="Arial"/>
        </w:rPr>
        <w:t>ω</w:t>
      </w:r>
      <w:r w:rsidRPr="00790A8A">
        <w:rPr>
          <w:rFonts w:ascii="Arial" w:hAnsi="Arial" w:cs="Arial"/>
        </w:rPr>
        <w:tab/>
      </w:r>
      <w:r w:rsidR="00BB6B27">
        <w:rPr>
          <w:rFonts w:ascii="Arial" w:hAnsi="Arial" w:cs="Arial"/>
        </w:rPr>
        <w:tab/>
      </w:r>
      <w:r w:rsidRPr="00790A8A">
        <w:rPr>
          <w:rFonts w:ascii="Arial" w:hAnsi="Arial" w:cs="Arial"/>
        </w:rPr>
        <w:t>úhlová rychlost</w:t>
      </w:r>
    </w:p>
    <w:p w:rsidR="009C1672" w:rsidRDefault="009C1672" w:rsidP="009C1672">
      <w:pPr>
        <w:tabs>
          <w:tab w:val="left" w:pos="360"/>
        </w:tabs>
        <w:ind w:right="-132"/>
        <w:jc w:val="both"/>
        <w:rPr>
          <w:rFonts w:ascii="Arial" w:hAnsi="Arial" w:cs="Arial"/>
        </w:rPr>
      </w:pPr>
      <w:r w:rsidRPr="00790A8A">
        <w:rPr>
          <w:rFonts w:ascii="Arial" w:hAnsi="Arial" w:cs="Arial"/>
        </w:rPr>
        <w:t>C</w:t>
      </w:r>
      <w:r w:rsidR="00BB6B27">
        <w:rPr>
          <w:rFonts w:ascii="Arial" w:hAnsi="Arial" w:cs="Arial"/>
          <w:vertAlign w:val="subscript"/>
        </w:rPr>
        <w:t>s</w:t>
      </w:r>
      <w:r w:rsidRPr="00790A8A">
        <w:rPr>
          <w:rFonts w:ascii="Arial" w:hAnsi="Arial" w:cs="Arial"/>
        </w:rPr>
        <w:tab/>
      </w:r>
      <w:r w:rsidR="00BB6B27">
        <w:rPr>
          <w:rFonts w:ascii="Arial" w:hAnsi="Arial" w:cs="Arial"/>
        </w:rPr>
        <w:tab/>
      </w:r>
      <w:r w:rsidRPr="00790A8A">
        <w:rPr>
          <w:rFonts w:ascii="Arial" w:hAnsi="Arial" w:cs="Arial"/>
        </w:rPr>
        <w:t>střední hodnota vypočítaná ze čtyř měření [µF]</w:t>
      </w:r>
    </w:p>
    <w:p w:rsidR="00240FEB" w:rsidRPr="00BB6B27" w:rsidRDefault="00240FEB" w:rsidP="00240FEB">
      <w:pPr>
        <w:tabs>
          <w:tab w:val="left" w:pos="360"/>
        </w:tabs>
        <w:ind w:right="-132"/>
        <w:jc w:val="both"/>
        <w:rPr>
          <w:rFonts w:ascii="Arial" w:hAnsi="Arial" w:cs="Arial"/>
        </w:rPr>
      </w:pPr>
      <w:r w:rsidRPr="00790A8A"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s</w:t>
      </w:r>
      <w:r w:rsidRPr="00790A8A">
        <w:rPr>
          <w:rFonts w:ascii="Arial" w:hAnsi="Arial" w:cs="Arial"/>
        </w:rPr>
        <w:t>=(C</w:t>
      </w:r>
      <w:r w:rsidRPr="00BB6B27">
        <w:rPr>
          <w:rFonts w:ascii="Arial" w:hAnsi="Arial" w:cs="Arial"/>
          <w:vertAlign w:val="subscript"/>
        </w:rPr>
        <w:t>v</w:t>
      </w:r>
      <w:r w:rsidRPr="00790A8A">
        <w:rPr>
          <w:rFonts w:ascii="Arial" w:hAnsi="Arial" w:cs="Arial"/>
        </w:rPr>
        <w:t>1+C</w:t>
      </w:r>
      <w:r w:rsidRPr="00BB6B27">
        <w:rPr>
          <w:rFonts w:ascii="Arial" w:hAnsi="Arial" w:cs="Arial"/>
          <w:vertAlign w:val="subscript"/>
        </w:rPr>
        <w:t>v</w:t>
      </w:r>
      <w:r w:rsidRPr="00790A8A">
        <w:rPr>
          <w:rFonts w:ascii="Arial" w:hAnsi="Arial" w:cs="Arial"/>
        </w:rPr>
        <w:t>2+C</w:t>
      </w:r>
      <w:r w:rsidRPr="00BB6B27">
        <w:rPr>
          <w:rFonts w:ascii="Arial" w:hAnsi="Arial" w:cs="Arial"/>
          <w:vertAlign w:val="subscript"/>
        </w:rPr>
        <w:t>v</w:t>
      </w:r>
      <w:r w:rsidRPr="00790A8A">
        <w:rPr>
          <w:rFonts w:ascii="Arial" w:hAnsi="Arial" w:cs="Arial"/>
        </w:rPr>
        <w:t>3+C</w:t>
      </w:r>
      <w:r w:rsidRPr="00BB6B27">
        <w:rPr>
          <w:rFonts w:ascii="Arial" w:hAnsi="Arial" w:cs="Arial"/>
          <w:vertAlign w:val="subscript"/>
        </w:rPr>
        <w:t>v</w:t>
      </w:r>
      <w:r w:rsidRPr="00790A8A">
        <w:rPr>
          <w:rFonts w:ascii="Arial" w:hAnsi="Arial" w:cs="Arial"/>
        </w:rPr>
        <w:t xml:space="preserve">4)/4 </w:t>
      </w:r>
      <w:r w:rsidRPr="00BB6B27">
        <w:rPr>
          <w:rFonts w:ascii="Arial" w:hAnsi="Arial" w:cs="Arial"/>
        </w:rPr>
        <w:t>[µF]</w:t>
      </w:r>
    </w:p>
    <w:p w:rsidR="00240FEB" w:rsidRPr="00790A8A" w:rsidRDefault="00240FEB" w:rsidP="009C1672">
      <w:pPr>
        <w:tabs>
          <w:tab w:val="left" w:pos="360"/>
        </w:tabs>
        <w:ind w:right="-132"/>
        <w:jc w:val="both"/>
        <w:rPr>
          <w:rFonts w:ascii="Arial" w:hAnsi="Arial" w:cs="Arial"/>
        </w:rPr>
      </w:pPr>
    </w:p>
    <w:p w:rsidR="00D42140" w:rsidRPr="00BB6B27" w:rsidRDefault="009C1672" w:rsidP="00D42140">
      <w:pPr>
        <w:tabs>
          <w:tab w:val="left" w:pos="360"/>
        </w:tabs>
        <w:ind w:right="-132"/>
        <w:jc w:val="both"/>
        <w:rPr>
          <w:rFonts w:ascii="Arial" w:hAnsi="Arial" w:cs="Arial"/>
        </w:rPr>
      </w:pPr>
      <w:r w:rsidRPr="00BB6B27">
        <w:rPr>
          <w:rFonts w:ascii="Arial" w:hAnsi="Arial" w:cs="Arial"/>
        </w:rPr>
        <w:t>Cx</w:t>
      </w:r>
      <w:r w:rsidRPr="00BB6B27">
        <w:rPr>
          <w:rFonts w:ascii="Arial" w:hAnsi="Arial" w:cs="Arial"/>
        </w:rPr>
        <w:tab/>
      </w:r>
      <w:r w:rsidR="00BB6B27">
        <w:rPr>
          <w:rFonts w:ascii="Arial" w:hAnsi="Arial" w:cs="Arial"/>
        </w:rPr>
        <w:tab/>
      </w:r>
      <w:r w:rsidRPr="00BB6B27">
        <w:rPr>
          <w:rFonts w:ascii="Arial" w:hAnsi="Arial" w:cs="Arial"/>
        </w:rPr>
        <w:t>hodnota uvedená na kondenzátoru</w:t>
      </w:r>
      <w:r w:rsidR="00D42140">
        <w:rPr>
          <w:rFonts w:ascii="Arial" w:hAnsi="Arial" w:cs="Arial"/>
        </w:rPr>
        <w:t xml:space="preserve"> </w:t>
      </w:r>
      <w:r w:rsidR="00D42140" w:rsidRPr="00BB6B27">
        <w:rPr>
          <w:rFonts w:ascii="Arial" w:hAnsi="Arial" w:cs="Arial"/>
        </w:rPr>
        <w:t>[µF]</w:t>
      </w:r>
    </w:p>
    <w:p w:rsidR="009C1672" w:rsidRPr="00BB6B27" w:rsidRDefault="009C1672" w:rsidP="00DC1941">
      <w:pPr>
        <w:tabs>
          <w:tab w:val="left" w:pos="360"/>
        </w:tabs>
        <w:ind w:right="-132"/>
        <w:jc w:val="both"/>
        <w:rPr>
          <w:rFonts w:ascii="Arial" w:hAnsi="Arial" w:cs="Arial"/>
        </w:rPr>
      </w:pPr>
      <w:r w:rsidRPr="00BB6B27">
        <w:rPr>
          <w:rFonts w:ascii="Arial" w:hAnsi="Arial" w:cs="Arial"/>
        </w:rPr>
        <w:t>б</w:t>
      </w:r>
      <w:r w:rsidR="000B734B" w:rsidRPr="00BB6B27">
        <w:rPr>
          <w:rFonts w:ascii="Arial" w:hAnsi="Arial" w:cs="Arial"/>
        </w:rPr>
        <w:tab/>
      </w:r>
      <w:r w:rsidR="00BB6B27">
        <w:rPr>
          <w:rFonts w:ascii="Arial" w:hAnsi="Arial" w:cs="Arial"/>
        </w:rPr>
        <w:tab/>
      </w:r>
      <w:r w:rsidR="00D42140">
        <w:rPr>
          <w:rFonts w:ascii="Arial" w:hAnsi="Arial" w:cs="Arial"/>
        </w:rPr>
        <w:t>vypočtená tolerance kondenzátoru</w:t>
      </w:r>
      <w:r w:rsidR="000B734B" w:rsidRPr="00BB6B27">
        <w:rPr>
          <w:rFonts w:ascii="Arial" w:hAnsi="Arial" w:cs="Arial"/>
        </w:rPr>
        <w:t xml:space="preserve"> [</w:t>
      </w:r>
      <w:r w:rsidR="000B734B" w:rsidRPr="00790A8A">
        <w:rPr>
          <w:rFonts w:ascii="Arial" w:hAnsi="Arial" w:cs="Arial"/>
        </w:rPr>
        <w:t>%</w:t>
      </w:r>
      <w:r w:rsidR="000B734B" w:rsidRPr="00BB6B27">
        <w:rPr>
          <w:rFonts w:ascii="Arial" w:hAnsi="Arial" w:cs="Arial"/>
        </w:rPr>
        <w:t>]</w:t>
      </w:r>
    </w:p>
    <w:p w:rsidR="000B734B" w:rsidRPr="00D228AE" w:rsidRDefault="000B734B" w:rsidP="00DC1941">
      <w:pPr>
        <w:tabs>
          <w:tab w:val="left" w:pos="360"/>
        </w:tabs>
        <w:ind w:right="-132"/>
        <w:jc w:val="both"/>
        <w:rPr>
          <w:rFonts w:ascii="Arial" w:hAnsi="Arial" w:cs="Arial"/>
        </w:rPr>
      </w:pPr>
      <w:r w:rsidRPr="00BB6B27">
        <w:rPr>
          <w:rFonts w:ascii="Arial" w:hAnsi="Arial" w:cs="Arial"/>
        </w:rPr>
        <w:t>б=[(C</w:t>
      </w:r>
      <w:r w:rsidR="00BB6B27">
        <w:rPr>
          <w:rFonts w:ascii="Arial" w:hAnsi="Arial" w:cs="Arial"/>
          <w:vertAlign w:val="subscript"/>
        </w:rPr>
        <w:t>s</w:t>
      </w:r>
      <w:r w:rsidR="00D42140">
        <w:rPr>
          <w:rFonts w:ascii="Arial" w:hAnsi="Arial" w:cs="Arial"/>
        </w:rPr>
        <w:t>-</w:t>
      </w:r>
      <w:r w:rsidRPr="00BB6B27">
        <w:rPr>
          <w:rFonts w:ascii="Arial" w:hAnsi="Arial" w:cs="Arial"/>
        </w:rPr>
        <w:t>C</w:t>
      </w:r>
      <w:r w:rsidR="00BB6B27">
        <w:rPr>
          <w:rFonts w:ascii="Arial" w:hAnsi="Arial" w:cs="Arial"/>
          <w:vertAlign w:val="subscript"/>
        </w:rPr>
        <w:t>x</w:t>
      </w:r>
      <w:r w:rsidRPr="00BB6B27">
        <w:rPr>
          <w:rFonts w:ascii="Arial" w:hAnsi="Arial" w:cs="Arial"/>
        </w:rPr>
        <w:t>)/C</w:t>
      </w:r>
      <w:r w:rsidR="00BB6B27">
        <w:rPr>
          <w:rFonts w:ascii="Arial" w:hAnsi="Arial" w:cs="Arial"/>
          <w:vertAlign w:val="subscript"/>
        </w:rPr>
        <w:t>x</w:t>
      </w:r>
      <w:r w:rsidRPr="00BB6B27">
        <w:rPr>
          <w:rFonts w:ascii="Arial" w:hAnsi="Arial" w:cs="Arial"/>
        </w:rPr>
        <w:t>]*100 [</w:t>
      </w:r>
      <w:r w:rsidRPr="00790A8A">
        <w:rPr>
          <w:rFonts w:ascii="Arial" w:hAnsi="Arial" w:cs="Arial"/>
        </w:rPr>
        <w:t>%</w:t>
      </w:r>
      <w:r w:rsidRPr="00BB6B27">
        <w:rPr>
          <w:rFonts w:ascii="Arial" w:hAnsi="Arial" w:cs="Arial"/>
        </w:rPr>
        <w:t>;µF</w:t>
      </w:r>
      <w:r w:rsidRPr="00D228AE">
        <w:rPr>
          <w:rFonts w:ascii="Arial" w:hAnsi="Arial" w:cs="Arial"/>
        </w:rPr>
        <w:t>]</w:t>
      </w:r>
    </w:p>
    <w:p w:rsidR="000B734B" w:rsidRPr="00BB6B27" w:rsidRDefault="000B734B" w:rsidP="00DC1941">
      <w:pPr>
        <w:tabs>
          <w:tab w:val="left" w:pos="360"/>
        </w:tabs>
        <w:ind w:right="-132"/>
        <w:jc w:val="both"/>
        <w:rPr>
          <w:rFonts w:ascii="Arial" w:hAnsi="Arial" w:cs="Arial"/>
          <w:lang w:val="es-AR"/>
        </w:rPr>
      </w:pPr>
    </w:p>
    <w:p w:rsidR="000B734B" w:rsidRPr="009152F9" w:rsidRDefault="000B734B" w:rsidP="00DC1941">
      <w:pPr>
        <w:tabs>
          <w:tab w:val="left" w:pos="360"/>
        </w:tabs>
        <w:ind w:right="-132"/>
        <w:jc w:val="both"/>
        <w:rPr>
          <w:rFonts w:ascii="Arial" w:hAnsi="Arial" w:cs="Arial"/>
          <w:b/>
          <w:i/>
          <w:lang w:val="en-US"/>
        </w:rPr>
      </w:pPr>
      <w:r w:rsidRPr="009152F9">
        <w:rPr>
          <w:rFonts w:ascii="Arial" w:hAnsi="Arial" w:cs="Arial"/>
          <w:b/>
          <w:i/>
          <w:lang w:val="en-US"/>
        </w:rPr>
        <w:t>druhy kondenzátorů</w:t>
      </w:r>
    </w:p>
    <w:p w:rsidR="000B734B" w:rsidRPr="00790A8A" w:rsidRDefault="000B734B" w:rsidP="00463E03">
      <w:pPr>
        <w:numPr>
          <w:ilvl w:val="0"/>
          <w:numId w:val="1"/>
        </w:numPr>
        <w:tabs>
          <w:tab w:val="left" w:pos="360"/>
        </w:tabs>
        <w:ind w:right="-132"/>
        <w:jc w:val="both"/>
        <w:rPr>
          <w:rFonts w:ascii="Arial" w:hAnsi="Arial" w:cs="Arial"/>
          <w:lang w:val="en-US"/>
        </w:rPr>
      </w:pPr>
      <w:r w:rsidRPr="00790A8A">
        <w:rPr>
          <w:rFonts w:ascii="Arial" w:hAnsi="Arial" w:cs="Arial"/>
          <w:lang w:val="en-US"/>
        </w:rPr>
        <w:t>pevné kondenzátory</w:t>
      </w:r>
    </w:p>
    <w:p w:rsidR="000B734B" w:rsidRPr="00790A8A" w:rsidRDefault="00463E03" w:rsidP="00463E03">
      <w:pPr>
        <w:numPr>
          <w:ilvl w:val="0"/>
          <w:numId w:val="1"/>
        </w:numPr>
        <w:tabs>
          <w:tab w:val="left" w:pos="360"/>
        </w:tabs>
        <w:ind w:right="-132"/>
        <w:jc w:val="both"/>
        <w:rPr>
          <w:rFonts w:ascii="Arial" w:hAnsi="Arial" w:cs="Arial"/>
          <w:lang w:val="en-US"/>
        </w:rPr>
      </w:pPr>
      <w:r w:rsidRPr="00790A8A">
        <w:rPr>
          <w:rFonts w:ascii="Arial" w:hAnsi="Arial" w:cs="Arial"/>
          <w:lang w:val="en-US"/>
        </w:rPr>
        <w:t>s papírovým dielektrikem</w:t>
      </w:r>
    </w:p>
    <w:p w:rsidR="00463E03" w:rsidRPr="00790A8A" w:rsidRDefault="00463E03" w:rsidP="00463E03">
      <w:pPr>
        <w:numPr>
          <w:ilvl w:val="0"/>
          <w:numId w:val="1"/>
        </w:numPr>
        <w:tabs>
          <w:tab w:val="left" w:pos="360"/>
        </w:tabs>
        <w:ind w:right="-132"/>
        <w:jc w:val="both"/>
        <w:rPr>
          <w:rFonts w:ascii="Arial" w:hAnsi="Arial" w:cs="Arial"/>
          <w:lang w:val="en-US"/>
        </w:rPr>
      </w:pPr>
      <w:r w:rsidRPr="00790A8A">
        <w:rPr>
          <w:rFonts w:ascii="Arial" w:hAnsi="Arial" w:cs="Arial"/>
          <w:lang w:val="en-US"/>
        </w:rPr>
        <w:t>s metalizovanám papírem</w:t>
      </w:r>
    </w:p>
    <w:p w:rsidR="00463E03" w:rsidRPr="00790A8A" w:rsidRDefault="00463E03" w:rsidP="00463E03">
      <w:pPr>
        <w:numPr>
          <w:ilvl w:val="0"/>
          <w:numId w:val="1"/>
        </w:numPr>
        <w:tabs>
          <w:tab w:val="left" w:pos="360"/>
        </w:tabs>
        <w:ind w:right="-132"/>
        <w:jc w:val="both"/>
        <w:rPr>
          <w:rFonts w:ascii="Arial" w:hAnsi="Arial" w:cs="Arial"/>
          <w:lang w:val="en-US"/>
        </w:rPr>
      </w:pPr>
      <w:r w:rsidRPr="00790A8A">
        <w:rPr>
          <w:rFonts w:ascii="Arial" w:hAnsi="Arial" w:cs="Arial"/>
          <w:lang w:val="en-US"/>
        </w:rPr>
        <w:t>s plastovou folií</w:t>
      </w:r>
    </w:p>
    <w:p w:rsidR="00463E03" w:rsidRDefault="00463E03" w:rsidP="00463E03">
      <w:pPr>
        <w:numPr>
          <w:ilvl w:val="0"/>
          <w:numId w:val="1"/>
        </w:numPr>
        <w:tabs>
          <w:tab w:val="left" w:pos="360"/>
        </w:tabs>
        <w:ind w:right="-132"/>
        <w:jc w:val="both"/>
        <w:rPr>
          <w:rFonts w:ascii="Arial" w:hAnsi="Arial" w:cs="Arial"/>
          <w:lang w:val="en-US"/>
        </w:rPr>
      </w:pPr>
      <w:r w:rsidRPr="00790A8A">
        <w:rPr>
          <w:rFonts w:ascii="Arial" w:hAnsi="Arial" w:cs="Arial"/>
          <w:lang w:val="en-US"/>
        </w:rPr>
        <w:t>slídové</w:t>
      </w:r>
    </w:p>
    <w:p w:rsidR="00D228AE" w:rsidRPr="00790A8A" w:rsidRDefault="00D228AE" w:rsidP="00463E03">
      <w:pPr>
        <w:numPr>
          <w:ilvl w:val="0"/>
          <w:numId w:val="1"/>
        </w:numPr>
        <w:tabs>
          <w:tab w:val="left" w:pos="360"/>
        </w:tabs>
        <w:ind w:right="-132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keramické</w:t>
      </w:r>
    </w:p>
    <w:p w:rsidR="00463E03" w:rsidRDefault="00463E03" w:rsidP="00463E03">
      <w:pPr>
        <w:numPr>
          <w:ilvl w:val="0"/>
          <w:numId w:val="1"/>
        </w:numPr>
        <w:tabs>
          <w:tab w:val="left" w:pos="360"/>
        </w:tabs>
        <w:ind w:right="-132"/>
        <w:jc w:val="both"/>
        <w:rPr>
          <w:rFonts w:ascii="Arial" w:hAnsi="Arial" w:cs="Arial"/>
          <w:lang w:val="en-US"/>
        </w:rPr>
      </w:pPr>
      <w:r w:rsidRPr="00790A8A">
        <w:rPr>
          <w:rFonts w:ascii="Arial" w:hAnsi="Arial" w:cs="Arial"/>
          <w:lang w:val="en-US"/>
        </w:rPr>
        <w:t>elektrolytické</w:t>
      </w:r>
    </w:p>
    <w:p w:rsidR="00D228AE" w:rsidRPr="00790A8A" w:rsidRDefault="00D228AE" w:rsidP="00463E03">
      <w:pPr>
        <w:numPr>
          <w:ilvl w:val="0"/>
          <w:numId w:val="1"/>
        </w:numPr>
        <w:tabs>
          <w:tab w:val="left" w:pos="360"/>
        </w:tabs>
        <w:ind w:right="-132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tantalové</w:t>
      </w:r>
    </w:p>
    <w:p w:rsidR="00463E03" w:rsidRPr="00790A8A" w:rsidRDefault="00463E03" w:rsidP="00463E03">
      <w:pPr>
        <w:tabs>
          <w:tab w:val="left" w:pos="360"/>
        </w:tabs>
        <w:ind w:left="360" w:right="-132"/>
        <w:jc w:val="both"/>
        <w:rPr>
          <w:rFonts w:ascii="Arial" w:hAnsi="Arial" w:cs="Arial"/>
          <w:lang w:val="en-US"/>
        </w:rPr>
      </w:pPr>
    </w:p>
    <w:p w:rsidR="00463E03" w:rsidRPr="00790A8A" w:rsidRDefault="00463E03" w:rsidP="00463E03">
      <w:pPr>
        <w:numPr>
          <w:ilvl w:val="0"/>
          <w:numId w:val="1"/>
        </w:numPr>
        <w:tabs>
          <w:tab w:val="left" w:pos="360"/>
        </w:tabs>
        <w:ind w:right="-132"/>
        <w:jc w:val="both"/>
        <w:rPr>
          <w:rFonts w:ascii="Arial" w:hAnsi="Arial" w:cs="Arial"/>
          <w:lang w:val="en-US"/>
        </w:rPr>
      </w:pPr>
      <w:r w:rsidRPr="00790A8A">
        <w:rPr>
          <w:rFonts w:ascii="Arial" w:hAnsi="Arial" w:cs="Arial"/>
          <w:lang w:val="en-US"/>
        </w:rPr>
        <w:t>proměnné kondenzátory</w:t>
      </w:r>
    </w:p>
    <w:p w:rsidR="00463E03" w:rsidRPr="00790A8A" w:rsidRDefault="00463E03" w:rsidP="00463E03">
      <w:pPr>
        <w:numPr>
          <w:ilvl w:val="0"/>
          <w:numId w:val="1"/>
        </w:numPr>
        <w:tabs>
          <w:tab w:val="left" w:pos="360"/>
        </w:tabs>
        <w:ind w:right="-132"/>
        <w:jc w:val="both"/>
        <w:rPr>
          <w:rFonts w:ascii="Arial" w:hAnsi="Arial" w:cs="Arial"/>
          <w:lang w:val="en-US"/>
        </w:rPr>
      </w:pPr>
      <w:r w:rsidRPr="00790A8A">
        <w:rPr>
          <w:rFonts w:ascii="Arial" w:hAnsi="Arial" w:cs="Arial"/>
          <w:lang w:val="en-US"/>
        </w:rPr>
        <w:t>ladící</w:t>
      </w:r>
    </w:p>
    <w:p w:rsidR="00463E03" w:rsidRPr="00790A8A" w:rsidRDefault="00463E03" w:rsidP="00463E03">
      <w:pPr>
        <w:numPr>
          <w:ilvl w:val="0"/>
          <w:numId w:val="1"/>
        </w:numPr>
        <w:tabs>
          <w:tab w:val="left" w:pos="360"/>
        </w:tabs>
        <w:ind w:right="-132"/>
        <w:jc w:val="both"/>
        <w:rPr>
          <w:rFonts w:ascii="Arial" w:hAnsi="Arial" w:cs="Arial"/>
          <w:lang w:val="en-US"/>
        </w:rPr>
      </w:pPr>
      <w:r w:rsidRPr="00790A8A">
        <w:rPr>
          <w:rFonts w:ascii="Arial" w:hAnsi="Arial" w:cs="Arial"/>
          <w:lang w:val="en-US"/>
        </w:rPr>
        <w:t>dolaďovací</w:t>
      </w:r>
    </w:p>
    <w:p w:rsidR="00463E03" w:rsidRPr="00790A8A" w:rsidRDefault="00463E03" w:rsidP="00463E03">
      <w:pPr>
        <w:tabs>
          <w:tab w:val="left" w:pos="360"/>
        </w:tabs>
        <w:ind w:right="-132"/>
        <w:jc w:val="both"/>
        <w:rPr>
          <w:rFonts w:ascii="Arial" w:hAnsi="Arial" w:cs="Arial"/>
          <w:lang w:val="en-US"/>
        </w:rPr>
      </w:pPr>
    </w:p>
    <w:p w:rsidR="00463E03" w:rsidRPr="009152F9" w:rsidRDefault="00463E03" w:rsidP="00463E03">
      <w:pPr>
        <w:tabs>
          <w:tab w:val="left" w:pos="360"/>
        </w:tabs>
        <w:ind w:right="-132"/>
        <w:jc w:val="both"/>
        <w:rPr>
          <w:rFonts w:ascii="Arial" w:hAnsi="Arial" w:cs="Arial"/>
          <w:b/>
          <w:i/>
          <w:lang w:val="en-US"/>
        </w:rPr>
      </w:pPr>
      <w:r w:rsidRPr="009152F9">
        <w:rPr>
          <w:rFonts w:ascii="Arial" w:hAnsi="Arial" w:cs="Arial"/>
          <w:b/>
          <w:i/>
          <w:lang w:val="en-US"/>
        </w:rPr>
        <w:t>druhy tolerancí</w:t>
      </w:r>
    </w:p>
    <w:p w:rsidR="00463E03" w:rsidRPr="00790A8A" w:rsidRDefault="00463E03" w:rsidP="00463E03">
      <w:pPr>
        <w:numPr>
          <w:ilvl w:val="0"/>
          <w:numId w:val="1"/>
        </w:numPr>
        <w:tabs>
          <w:tab w:val="left" w:pos="360"/>
        </w:tabs>
        <w:ind w:right="-132"/>
        <w:jc w:val="both"/>
        <w:rPr>
          <w:rFonts w:ascii="Arial" w:hAnsi="Arial" w:cs="Arial"/>
          <w:lang w:val="en-US"/>
        </w:rPr>
      </w:pPr>
      <w:r w:rsidRPr="00790A8A">
        <w:rPr>
          <w:rFonts w:ascii="Arial" w:hAnsi="Arial" w:cs="Arial"/>
          <w:lang w:val="en-US"/>
        </w:rPr>
        <w:t>E6...±20%</w:t>
      </w:r>
    </w:p>
    <w:p w:rsidR="00463E03" w:rsidRPr="00790A8A" w:rsidRDefault="00463E03" w:rsidP="00463E03">
      <w:pPr>
        <w:numPr>
          <w:ilvl w:val="0"/>
          <w:numId w:val="1"/>
        </w:numPr>
        <w:tabs>
          <w:tab w:val="left" w:pos="360"/>
        </w:tabs>
        <w:ind w:right="-132"/>
        <w:jc w:val="both"/>
        <w:rPr>
          <w:rFonts w:ascii="Arial" w:hAnsi="Arial" w:cs="Arial"/>
          <w:lang w:val="en-US"/>
        </w:rPr>
      </w:pPr>
      <w:r w:rsidRPr="00790A8A">
        <w:rPr>
          <w:rFonts w:ascii="Arial" w:hAnsi="Arial" w:cs="Arial"/>
          <w:lang w:val="en-US"/>
        </w:rPr>
        <w:t>E12... ±10%</w:t>
      </w:r>
    </w:p>
    <w:p w:rsidR="00463E03" w:rsidRPr="00D228AE" w:rsidRDefault="00463E03" w:rsidP="00463E03">
      <w:pPr>
        <w:numPr>
          <w:ilvl w:val="0"/>
          <w:numId w:val="1"/>
        </w:numPr>
        <w:tabs>
          <w:tab w:val="left" w:pos="360"/>
        </w:tabs>
        <w:ind w:right="-132"/>
        <w:jc w:val="both"/>
        <w:rPr>
          <w:rFonts w:ascii="Arial" w:hAnsi="Arial" w:cs="Arial"/>
          <w:lang w:val="de-DE"/>
        </w:rPr>
      </w:pPr>
      <w:r w:rsidRPr="00D228AE">
        <w:rPr>
          <w:rFonts w:ascii="Arial" w:hAnsi="Arial" w:cs="Arial"/>
          <w:lang w:val="de-DE"/>
        </w:rPr>
        <w:t>E24... ±</w:t>
      </w:r>
      <w:r w:rsidR="000B1999" w:rsidRPr="00D228AE">
        <w:rPr>
          <w:rFonts w:ascii="Arial" w:hAnsi="Arial" w:cs="Arial"/>
          <w:lang w:val="de-DE"/>
        </w:rPr>
        <w:t>5%</w:t>
      </w:r>
      <w:r w:rsidR="00D228AE" w:rsidRPr="00D228AE">
        <w:rPr>
          <w:rFonts w:ascii="Arial" w:hAnsi="Arial" w:cs="Arial"/>
          <w:lang w:val="de-DE"/>
        </w:rPr>
        <w:t xml:space="preserve"> (v některých případech 2% nebo i 1%)</w:t>
      </w:r>
    </w:p>
    <w:p w:rsidR="000B1999" w:rsidRPr="00D228AE" w:rsidRDefault="000B1999" w:rsidP="000B1999">
      <w:pPr>
        <w:tabs>
          <w:tab w:val="left" w:pos="360"/>
        </w:tabs>
        <w:ind w:right="-132"/>
        <w:jc w:val="both"/>
        <w:rPr>
          <w:rFonts w:ascii="Arial" w:hAnsi="Arial" w:cs="Arial"/>
          <w:lang w:val="de-DE"/>
        </w:rPr>
      </w:pPr>
    </w:p>
    <w:p w:rsidR="000B1999" w:rsidRPr="009152F9" w:rsidRDefault="000B1999" w:rsidP="000B1999">
      <w:pPr>
        <w:tabs>
          <w:tab w:val="left" w:pos="360"/>
        </w:tabs>
        <w:ind w:right="-132"/>
        <w:jc w:val="both"/>
        <w:rPr>
          <w:rFonts w:ascii="Arial" w:hAnsi="Arial" w:cs="Arial"/>
          <w:b/>
          <w:i/>
          <w:lang w:val="en-US"/>
        </w:rPr>
      </w:pPr>
      <w:r w:rsidRPr="009152F9">
        <w:rPr>
          <w:rFonts w:ascii="Arial" w:hAnsi="Arial" w:cs="Arial"/>
          <w:b/>
          <w:i/>
          <w:lang w:val="en-US"/>
        </w:rPr>
        <w:t>ideální kondenzátory</w:t>
      </w:r>
    </w:p>
    <w:p w:rsidR="000B1999" w:rsidRDefault="00C85227" w:rsidP="000B1999">
      <w:pPr>
        <w:tabs>
          <w:tab w:val="left" w:pos="360"/>
        </w:tabs>
        <w:ind w:right="-132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 w:rsidR="00DA4DCF">
        <w:rPr>
          <w:rFonts w:ascii="Arial" w:hAnsi="Arial" w:cs="Arial"/>
          <w:noProof/>
        </w:rPr>
        <w:drawing>
          <wp:inline distT="0" distB="0" distL="0" distR="0">
            <wp:extent cx="1422400" cy="641350"/>
            <wp:effectExtent l="19050" t="0" r="6350" b="0"/>
            <wp:docPr id="1" name="obrázek 1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043" w:rsidRDefault="00F75043" w:rsidP="000B1999">
      <w:pPr>
        <w:tabs>
          <w:tab w:val="left" w:pos="360"/>
        </w:tabs>
        <w:ind w:right="-132"/>
        <w:jc w:val="both"/>
        <w:rPr>
          <w:rFonts w:ascii="Arial" w:hAnsi="Arial" w:cs="Arial"/>
          <w:b/>
          <w:i/>
          <w:lang w:val="en-US"/>
        </w:rPr>
      </w:pPr>
    </w:p>
    <w:p w:rsidR="000B1999" w:rsidRPr="009152F9" w:rsidRDefault="000B1999" w:rsidP="000B1999">
      <w:pPr>
        <w:tabs>
          <w:tab w:val="left" w:pos="360"/>
        </w:tabs>
        <w:ind w:right="-132"/>
        <w:jc w:val="both"/>
        <w:rPr>
          <w:rFonts w:ascii="Arial" w:hAnsi="Arial" w:cs="Arial"/>
          <w:b/>
          <w:i/>
          <w:lang w:val="en-US"/>
        </w:rPr>
      </w:pPr>
      <w:r w:rsidRPr="009152F9">
        <w:rPr>
          <w:rFonts w:ascii="Arial" w:hAnsi="Arial" w:cs="Arial"/>
          <w:b/>
          <w:i/>
          <w:lang w:val="en-US"/>
        </w:rPr>
        <w:t>skutečný kondenzátor</w:t>
      </w:r>
    </w:p>
    <w:p w:rsidR="000B1999" w:rsidRDefault="00C85227" w:rsidP="000B1999">
      <w:pPr>
        <w:tabs>
          <w:tab w:val="left" w:pos="360"/>
        </w:tabs>
        <w:ind w:right="-132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 w:rsidR="00DA4DCF">
        <w:rPr>
          <w:rFonts w:ascii="Arial" w:hAnsi="Arial" w:cs="Arial"/>
          <w:noProof/>
        </w:rPr>
        <w:drawing>
          <wp:inline distT="0" distB="0" distL="0" distR="0">
            <wp:extent cx="2324100" cy="1568450"/>
            <wp:effectExtent l="1905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6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A8A" w:rsidRDefault="00C85227" w:rsidP="000B1999">
      <w:pPr>
        <w:tabs>
          <w:tab w:val="left" w:pos="360"/>
        </w:tabs>
        <w:ind w:right="-132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Pro přesnost</w:t>
      </w:r>
      <w:r w:rsidR="00790A8A">
        <w:rPr>
          <w:rFonts w:ascii="Arial" w:hAnsi="Arial" w:cs="Arial"/>
          <w:lang w:val="en-US"/>
        </w:rPr>
        <w:t xml:space="preserve"> měření 3-5% můžeme měřit kapacitu voltmetrem a ampérmetrem s třídou přesnosti 0,5, za předpokladu, že ztrátový činitel tg</w:t>
      </w:r>
      <w:r w:rsidR="00790A8A" w:rsidRPr="00790A8A">
        <w:rPr>
          <w:rFonts w:ascii="Arial" w:hAnsi="Arial" w:cs="Arial"/>
          <w:lang w:val="en-US"/>
        </w:rPr>
        <w:t xml:space="preserve"> б</w:t>
      </w:r>
      <w:r w:rsidR="00790A8A">
        <w:rPr>
          <w:rFonts w:ascii="Arial" w:hAnsi="Arial" w:cs="Arial"/>
          <w:lang w:val="en-US"/>
        </w:rPr>
        <w:t>&gt;0,01.</w:t>
      </w:r>
      <w:r>
        <w:rPr>
          <w:rFonts w:ascii="Arial" w:hAnsi="Arial" w:cs="Arial"/>
          <w:lang w:val="en-US"/>
        </w:rPr>
        <w:t xml:space="preserve"> </w:t>
      </w:r>
      <w:r w:rsidR="00790A8A" w:rsidRPr="00E5495A">
        <w:rPr>
          <w:rFonts w:ascii="Arial" w:hAnsi="Arial" w:cs="Arial"/>
          <w:lang w:val="es-AR"/>
        </w:rPr>
        <w:t>V tomto přípa</w:t>
      </w:r>
      <w:r>
        <w:rPr>
          <w:rFonts w:ascii="Arial" w:hAnsi="Arial" w:cs="Arial"/>
          <w:lang w:val="es-AR"/>
        </w:rPr>
        <w:t>dě platí, že Xc=Z a tudíž: 1/(</w:t>
      </w:r>
      <w:r w:rsidRPr="00C85227">
        <w:rPr>
          <w:rFonts w:ascii="Arial" w:hAnsi="Arial" w:cs="Arial"/>
        </w:rPr>
        <w:t xml:space="preserve"> </w:t>
      </w:r>
      <w:r w:rsidRPr="00790A8A">
        <w:rPr>
          <w:rFonts w:ascii="Arial" w:hAnsi="Arial" w:cs="Arial"/>
        </w:rPr>
        <w:t>ω</w:t>
      </w:r>
      <w:r>
        <w:rPr>
          <w:rFonts w:ascii="Arial" w:hAnsi="Arial" w:cs="Arial"/>
        </w:rPr>
        <w:t xml:space="preserve">*C) = U/I =&gt; </w:t>
      </w:r>
      <w:r w:rsidRPr="00790A8A">
        <w:rPr>
          <w:rFonts w:ascii="Arial" w:hAnsi="Arial" w:cs="Arial"/>
        </w:rPr>
        <w:t>ω</w:t>
      </w:r>
      <w:r>
        <w:rPr>
          <w:rFonts w:ascii="Arial" w:hAnsi="Arial" w:cs="Arial"/>
        </w:rPr>
        <w:t xml:space="preserve">*C = </w:t>
      </w:r>
      <w:r w:rsidR="007A3799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/U =&gt; C= </w:t>
      </w:r>
      <w:r w:rsidR="007A3799">
        <w:rPr>
          <w:rFonts w:ascii="Arial" w:hAnsi="Arial" w:cs="Arial"/>
        </w:rPr>
        <w:t>I</w:t>
      </w:r>
      <w:r>
        <w:rPr>
          <w:rFonts w:ascii="Arial" w:hAnsi="Arial" w:cs="Arial"/>
        </w:rPr>
        <w:t>/(</w:t>
      </w:r>
      <w:r w:rsidR="007A3799" w:rsidRPr="007A3799">
        <w:rPr>
          <w:rFonts w:ascii="Arial" w:hAnsi="Arial" w:cs="Arial"/>
        </w:rPr>
        <w:t xml:space="preserve"> </w:t>
      </w:r>
      <w:r w:rsidR="007A3799" w:rsidRPr="00790A8A">
        <w:rPr>
          <w:rFonts w:ascii="Arial" w:hAnsi="Arial" w:cs="Arial"/>
        </w:rPr>
        <w:t>ω</w:t>
      </w:r>
      <w:r w:rsidR="007A3799">
        <w:rPr>
          <w:rFonts w:ascii="Arial" w:hAnsi="Arial" w:cs="Arial"/>
        </w:rPr>
        <w:t xml:space="preserve"> * U</w:t>
      </w:r>
      <w:r>
        <w:rPr>
          <w:rFonts w:ascii="Arial" w:hAnsi="Arial" w:cs="Arial"/>
        </w:rPr>
        <w:t>)</w:t>
      </w:r>
    </w:p>
    <w:tbl>
      <w:tblPr>
        <w:tblW w:w="10485" w:type="dxa"/>
        <w:tblInd w:w="-335" w:type="dxa"/>
        <w:tblBorders>
          <w:bottom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795"/>
        <w:gridCol w:w="1690"/>
      </w:tblGrid>
      <w:tr w:rsidR="00CE271C" w:rsidRPr="00DC1941">
        <w:trPr>
          <w:trHeight w:hRule="exact" w:val="567"/>
        </w:trPr>
        <w:tc>
          <w:tcPr>
            <w:tcW w:w="8795" w:type="dxa"/>
            <w:vAlign w:val="center"/>
          </w:tcPr>
          <w:p w:rsidR="00CE271C" w:rsidRPr="00DC1941" w:rsidRDefault="00AB1885" w:rsidP="001C2A9E">
            <w:pPr>
              <w:ind w:left="155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</w:rPr>
              <w:lastRenderedPageBreak/>
              <w:t xml:space="preserve"> </w:t>
            </w:r>
            <w:r w:rsidR="00BB6B27" w:rsidRPr="00DC1941">
              <w:rPr>
                <w:rFonts w:ascii="Arial" w:hAnsi="Arial" w:cs="Arial"/>
              </w:rPr>
              <w:t xml:space="preserve">       </w:t>
            </w:r>
            <w:r w:rsidR="00BB6B27">
              <w:rPr>
                <w:rFonts w:ascii="Arial" w:hAnsi="Arial" w:cs="Arial"/>
                <w:b/>
                <w:sz w:val="32"/>
                <w:szCs w:val="32"/>
              </w:rPr>
              <w:t>Měření kapacity voltmetrem a ampérmetrem</w:t>
            </w:r>
          </w:p>
        </w:tc>
        <w:tc>
          <w:tcPr>
            <w:tcW w:w="1690" w:type="dxa"/>
            <w:vAlign w:val="center"/>
          </w:tcPr>
          <w:p w:rsidR="00CE271C" w:rsidRPr="00DC1941" w:rsidRDefault="00C85227" w:rsidP="00A833C8">
            <w:pPr>
              <w:tabs>
                <w:tab w:val="center" w:pos="814"/>
              </w:tabs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I</w:t>
            </w:r>
            <w:r w:rsidR="00CE271C" w:rsidRPr="00DC1941">
              <w:rPr>
                <w:rFonts w:ascii="Arial" w:hAnsi="Arial" w:cs="Arial"/>
                <w:sz w:val="40"/>
                <w:szCs w:val="40"/>
              </w:rPr>
              <w:t xml:space="preserve">. </w:t>
            </w:r>
            <w:r w:rsidR="00A833C8">
              <w:rPr>
                <w:rFonts w:ascii="Arial" w:hAnsi="Arial" w:cs="Arial"/>
                <w:sz w:val="40"/>
                <w:szCs w:val="40"/>
              </w:rPr>
              <w:t>11</w:t>
            </w:r>
            <w:r w:rsidR="00CE271C" w:rsidRPr="00DC1941">
              <w:rPr>
                <w:rFonts w:ascii="Arial" w:hAnsi="Arial" w:cs="Arial"/>
                <w:sz w:val="40"/>
                <w:szCs w:val="40"/>
              </w:rPr>
              <w:t>. 2.</w:t>
            </w:r>
          </w:p>
        </w:tc>
      </w:tr>
    </w:tbl>
    <w:p w:rsidR="00451834" w:rsidRDefault="00451834" w:rsidP="00DC1941">
      <w:pPr>
        <w:tabs>
          <w:tab w:val="left" w:pos="360"/>
        </w:tabs>
        <w:ind w:right="-132"/>
        <w:jc w:val="both"/>
        <w:rPr>
          <w:rFonts w:ascii="Arial" w:hAnsi="Arial" w:cs="Arial"/>
          <w:b/>
          <w:sz w:val="40"/>
          <w:szCs w:val="40"/>
          <w:u w:val="single"/>
        </w:rPr>
      </w:pPr>
    </w:p>
    <w:p w:rsidR="00DC1941" w:rsidRDefault="00DC1941" w:rsidP="00DC1941">
      <w:pPr>
        <w:tabs>
          <w:tab w:val="left" w:pos="360"/>
        </w:tabs>
        <w:ind w:right="-132"/>
        <w:jc w:val="both"/>
        <w:rPr>
          <w:rFonts w:ascii="Arial" w:hAnsi="Arial" w:cs="Arial"/>
          <w:b/>
          <w:sz w:val="40"/>
          <w:szCs w:val="40"/>
          <w:u w:val="single"/>
        </w:rPr>
      </w:pPr>
      <w:r w:rsidRPr="00DC1941">
        <w:rPr>
          <w:rFonts w:ascii="Arial" w:hAnsi="Arial" w:cs="Arial"/>
          <w:b/>
          <w:sz w:val="40"/>
          <w:szCs w:val="40"/>
          <w:u w:val="single"/>
        </w:rPr>
        <w:t>1. 2. Postup měření</w:t>
      </w:r>
    </w:p>
    <w:p w:rsidR="00F9245B" w:rsidRPr="00DC1941" w:rsidRDefault="00F9245B" w:rsidP="00DC1941">
      <w:pPr>
        <w:tabs>
          <w:tab w:val="left" w:pos="360"/>
        </w:tabs>
        <w:ind w:right="-132"/>
        <w:jc w:val="both"/>
        <w:rPr>
          <w:rFonts w:ascii="Arial" w:hAnsi="Arial" w:cs="Arial"/>
          <w:b/>
          <w:sz w:val="40"/>
          <w:szCs w:val="40"/>
          <w:u w:val="single"/>
        </w:rPr>
      </w:pPr>
    </w:p>
    <w:p w:rsidR="00CE271C" w:rsidRDefault="00E5495A" w:rsidP="00DC1941">
      <w:pPr>
        <w:tabs>
          <w:tab w:val="left" w:pos="360"/>
        </w:tabs>
        <w:ind w:right="-13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Zapojíme měřící přístroje </w:t>
      </w:r>
      <w:r w:rsidR="00740992">
        <w:rPr>
          <w:rFonts w:ascii="Arial" w:hAnsi="Arial" w:cs="Arial"/>
        </w:rPr>
        <w:t>po</w:t>
      </w:r>
      <w:r>
        <w:rPr>
          <w:rFonts w:ascii="Arial" w:hAnsi="Arial" w:cs="Arial"/>
        </w:rPr>
        <w:t>dle schématu</w:t>
      </w:r>
      <w:r w:rsidR="0074099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740992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ezi výstupní svorky zapojíme měřený kondenzátor C1, C2, C3 a odečteme na </w:t>
      </w:r>
      <w:r w:rsidR="00740992">
        <w:rPr>
          <w:rFonts w:ascii="Arial" w:hAnsi="Arial" w:cs="Arial"/>
        </w:rPr>
        <w:t>přístrojích</w:t>
      </w:r>
      <w:r>
        <w:rPr>
          <w:rFonts w:ascii="Arial" w:hAnsi="Arial" w:cs="Arial"/>
        </w:rPr>
        <w:t xml:space="preserve"> naměřené hodnoty. Toto opakujeme 4x. Potom mezi výstupní svorky postupně zapojíme kondenzátory spojené paralelně</w:t>
      </w:r>
      <w:r w:rsidR="00740992">
        <w:rPr>
          <w:rFonts w:ascii="Arial" w:hAnsi="Arial" w:cs="Arial"/>
        </w:rPr>
        <w:t>, sériově,</w:t>
      </w:r>
      <w:r>
        <w:rPr>
          <w:rFonts w:ascii="Arial" w:hAnsi="Arial" w:cs="Arial"/>
        </w:rPr>
        <w:t xml:space="preserve"> sérioparalelně a odečteme na </w:t>
      </w:r>
      <w:r w:rsidR="00740992">
        <w:rPr>
          <w:rFonts w:ascii="Arial" w:hAnsi="Arial" w:cs="Arial"/>
        </w:rPr>
        <w:t>přístrojích</w:t>
      </w:r>
      <w:r>
        <w:rPr>
          <w:rFonts w:ascii="Arial" w:hAnsi="Arial" w:cs="Arial"/>
        </w:rPr>
        <w:t xml:space="preserve"> naměřené hodnoty. Určíme střední hodnotu kapacity a tu porovnáme s hodnotou uvedenou na kondenzátoru. Nakonec určíme</w:t>
      </w:r>
      <w:r w:rsidR="00CE271C">
        <w:rPr>
          <w:rFonts w:ascii="Arial" w:hAnsi="Arial" w:cs="Arial"/>
        </w:rPr>
        <w:t xml:space="preserve"> procentní odchylku od jmenovité hodnoty uvedené na kondenzátoru a </w:t>
      </w:r>
      <w:r w:rsidR="00740992">
        <w:rPr>
          <w:rFonts w:ascii="Arial" w:hAnsi="Arial" w:cs="Arial"/>
        </w:rPr>
        <w:t>porovnáme</w:t>
      </w:r>
      <w:r w:rsidR="00CE271C">
        <w:rPr>
          <w:rFonts w:ascii="Arial" w:hAnsi="Arial" w:cs="Arial"/>
        </w:rPr>
        <w:t>, zda</w:t>
      </w:r>
      <w:r w:rsidR="00740992">
        <w:rPr>
          <w:rFonts w:ascii="Arial" w:hAnsi="Arial" w:cs="Arial"/>
        </w:rPr>
        <w:t>-li</w:t>
      </w:r>
      <w:r w:rsidR="00CE271C">
        <w:rPr>
          <w:rFonts w:ascii="Arial" w:hAnsi="Arial" w:cs="Arial"/>
        </w:rPr>
        <w:t xml:space="preserve"> tato odchylka odpovídá toleranci uvedené na kondenzátoru ( to se týká po</w:t>
      </w:r>
      <w:r w:rsidR="00740992">
        <w:rPr>
          <w:rFonts w:ascii="Arial" w:hAnsi="Arial" w:cs="Arial"/>
        </w:rPr>
        <w:t>u</w:t>
      </w:r>
      <w:r w:rsidR="00CE271C">
        <w:rPr>
          <w:rFonts w:ascii="Arial" w:hAnsi="Arial" w:cs="Arial"/>
        </w:rPr>
        <w:t>ze samostatně zapojených kondenzátorů).</w:t>
      </w:r>
    </w:p>
    <w:p w:rsidR="00CE271C" w:rsidRDefault="00CE271C" w:rsidP="00DC1941">
      <w:pPr>
        <w:tabs>
          <w:tab w:val="left" w:pos="360"/>
        </w:tabs>
        <w:ind w:right="-132"/>
        <w:jc w:val="both"/>
        <w:rPr>
          <w:rFonts w:ascii="Arial" w:hAnsi="Arial" w:cs="Arial"/>
        </w:rPr>
      </w:pPr>
    </w:p>
    <w:p w:rsidR="00DC1941" w:rsidRPr="00DC1941" w:rsidRDefault="00DC1941" w:rsidP="00DC1941">
      <w:pPr>
        <w:ind w:right="-132"/>
        <w:jc w:val="both"/>
        <w:rPr>
          <w:rFonts w:ascii="Arial" w:hAnsi="Arial" w:cs="Arial"/>
          <w:sz w:val="12"/>
          <w:szCs w:val="12"/>
        </w:rPr>
      </w:pPr>
    </w:p>
    <w:p w:rsidR="00DC1941" w:rsidRPr="00DC1941" w:rsidRDefault="00B62252" w:rsidP="00DC1941">
      <w:pPr>
        <w:ind w:right="-132"/>
        <w:jc w:val="both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b/>
          <w:sz w:val="40"/>
          <w:szCs w:val="40"/>
          <w:u w:val="single"/>
        </w:rPr>
        <w:t xml:space="preserve">2. 1. Schéma </w:t>
      </w:r>
      <w:r w:rsidR="00DC1941" w:rsidRPr="00DC1941">
        <w:rPr>
          <w:rFonts w:ascii="Arial" w:hAnsi="Arial" w:cs="Arial"/>
          <w:b/>
          <w:sz w:val="40"/>
          <w:szCs w:val="40"/>
          <w:u w:val="single"/>
        </w:rPr>
        <w:t>zapojení</w:t>
      </w:r>
    </w:p>
    <w:p w:rsidR="00DC1941" w:rsidRDefault="00DC1941" w:rsidP="00DC1941">
      <w:pPr>
        <w:ind w:right="-132"/>
        <w:jc w:val="both"/>
        <w:rPr>
          <w:rFonts w:ascii="Arial" w:hAnsi="Arial" w:cs="Arial"/>
          <w:sz w:val="40"/>
          <w:szCs w:val="40"/>
        </w:rPr>
      </w:pPr>
    </w:p>
    <w:p w:rsidR="000475D7" w:rsidRPr="000475D7" w:rsidRDefault="000475D7" w:rsidP="00DC1941">
      <w:pPr>
        <w:ind w:right="-132"/>
        <w:jc w:val="both"/>
        <w:rPr>
          <w:rFonts w:ascii="Arial" w:hAnsi="Arial" w:cs="Arial"/>
          <w:sz w:val="28"/>
          <w:szCs w:val="28"/>
        </w:rPr>
      </w:pPr>
      <w:r w:rsidRPr="000475D7">
        <w:rPr>
          <w:rFonts w:ascii="Arial" w:hAnsi="Arial" w:cs="Arial"/>
          <w:sz w:val="28"/>
          <w:szCs w:val="28"/>
        </w:rPr>
        <w:t>sériové zapojení samostatně</w:t>
      </w:r>
      <w:r w:rsidR="00911C71">
        <w:rPr>
          <w:rFonts w:ascii="Arial" w:hAnsi="Arial" w:cs="Arial"/>
          <w:sz w:val="28"/>
          <w:szCs w:val="28"/>
        </w:rPr>
        <w:tab/>
      </w:r>
      <w:r w:rsidR="00911C71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sériové zapojení C1 a C3</w:t>
      </w:r>
    </w:p>
    <w:p w:rsidR="009470C6" w:rsidRDefault="00DA4DCF" w:rsidP="00DC1941">
      <w:pPr>
        <w:ind w:right="-132"/>
        <w:jc w:val="both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drawing>
          <wp:inline distT="0" distB="0" distL="0" distR="0">
            <wp:extent cx="6197600" cy="1549400"/>
            <wp:effectExtent l="19050" t="0" r="0" b="0"/>
            <wp:docPr id="3" name="obrázek 3" descr="sch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hem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0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5D7" w:rsidRPr="000475D7" w:rsidRDefault="000475D7" w:rsidP="00DC1941">
      <w:pPr>
        <w:ind w:right="-13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paralelní zapojení C1 a C3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sérioparalelní zapojení C3, C2, C1</w:t>
      </w:r>
    </w:p>
    <w:p w:rsidR="00DC1941" w:rsidRPr="00DC1941" w:rsidRDefault="00DA4DCF" w:rsidP="00DC1941">
      <w:pPr>
        <w:ind w:right="-132"/>
        <w:jc w:val="both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drawing>
          <wp:inline distT="0" distB="0" distL="0" distR="0">
            <wp:extent cx="6159500" cy="1435100"/>
            <wp:effectExtent l="19050" t="0" r="0" b="0"/>
            <wp:docPr id="4" name="obrázek 4" descr="schem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hema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941" w:rsidRDefault="00DC1941" w:rsidP="00DC1941">
      <w:pPr>
        <w:ind w:right="-132"/>
        <w:jc w:val="both"/>
        <w:rPr>
          <w:rFonts w:ascii="Arial" w:hAnsi="Arial" w:cs="Arial"/>
          <w:b/>
          <w:sz w:val="40"/>
          <w:szCs w:val="40"/>
          <w:u w:val="single"/>
        </w:rPr>
      </w:pPr>
      <w:r w:rsidRPr="00864424">
        <w:rPr>
          <w:rFonts w:ascii="Arial" w:hAnsi="Arial" w:cs="Arial"/>
          <w:b/>
          <w:sz w:val="40"/>
          <w:szCs w:val="40"/>
          <w:u w:val="single"/>
        </w:rPr>
        <w:t>2. 2. Použité přístroje</w:t>
      </w:r>
    </w:p>
    <w:p w:rsidR="00F53E71" w:rsidRPr="00F53E71" w:rsidRDefault="00F53E71" w:rsidP="00DC1941">
      <w:pPr>
        <w:ind w:right="-132"/>
        <w:jc w:val="both"/>
        <w:rPr>
          <w:rFonts w:ascii="Arial" w:hAnsi="Arial" w:cs="Arial"/>
          <w:sz w:val="28"/>
          <w:szCs w:val="28"/>
        </w:rPr>
      </w:pPr>
    </w:p>
    <w:p w:rsidR="00864424" w:rsidRPr="00864424" w:rsidRDefault="00864424" w:rsidP="00864424">
      <w:pPr>
        <w:ind w:right="-132"/>
        <w:jc w:val="both"/>
        <w:rPr>
          <w:rFonts w:ascii="Arial" w:hAnsi="Arial" w:cs="Arial"/>
        </w:rPr>
      </w:pPr>
      <w:r w:rsidRPr="00864424">
        <w:rPr>
          <w:rFonts w:ascii="Arial" w:hAnsi="Arial" w:cs="Arial"/>
        </w:rPr>
        <w:t>Zdroj Diametral</w:t>
      </w:r>
      <w:r w:rsidR="00CF08C9">
        <w:rPr>
          <w:rFonts w:ascii="Arial" w:hAnsi="Arial" w:cs="Arial"/>
        </w:rPr>
        <w:t>: AC 250K1D</w:t>
      </w:r>
      <w:r w:rsidR="00CF08C9">
        <w:rPr>
          <w:rFonts w:ascii="Arial" w:hAnsi="Arial" w:cs="Arial"/>
        </w:rPr>
        <w:tab/>
      </w:r>
      <w:r w:rsidRPr="00864424">
        <w:rPr>
          <w:rFonts w:ascii="Arial" w:hAnsi="Arial" w:cs="Arial"/>
        </w:rPr>
        <w:t>0-255V~</w:t>
      </w:r>
      <w:r w:rsidR="00CF08C9">
        <w:rPr>
          <w:rFonts w:ascii="Arial" w:hAnsi="Arial" w:cs="Arial"/>
        </w:rPr>
        <w:t xml:space="preserve"> / 1A</w:t>
      </w:r>
    </w:p>
    <w:p w:rsidR="00CF08C9" w:rsidRDefault="00CF08C9" w:rsidP="00864424">
      <w:pPr>
        <w:ind w:right="-132"/>
        <w:jc w:val="both"/>
        <w:rPr>
          <w:rFonts w:ascii="Arial" w:hAnsi="Arial" w:cs="Arial"/>
        </w:rPr>
      </w:pPr>
      <w:r>
        <w:rPr>
          <w:rFonts w:ascii="Arial" w:hAnsi="Arial" w:cs="Arial"/>
        </w:rPr>
        <w:t>Digitální voltmetr: WENS S1 – DDHM 117/05</w:t>
      </w:r>
    </w:p>
    <w:p w:rsidR="00864424" w:rsidRDefault="00864424" w:rsidP="00864424">
      <w:pPr>
        <w:ind w:right="-132"/>
        <w:jc w:val="both"/>
        <w:rPr>
          <w:rFonts w:ascii="Arial" w:hAnsi="Arial" w:cs="Arial"/>
        </w:rPr>
      </w:pPr>
      <w:r w:rsidRPr="00864424">
        <w:rPr>
          <w:rFonts w:ascii="Arial" w:hAnsi="Arial" w:cs="Arial"/>
        </w:rPr>
        <w:t>Digitální ampérmetr M3900</w:t>
      </w:r>
      <w:r w:rsidR="00CF08C9">
        <w:rPr>
          <w:rFonts w:ascii="Arial" w:hAnsi="Arial" w:cs="Arial"/>
        </w:rPr>
        <w:t xml:space="preserve"> – OE2003</w:t>
      </w:r>
    </w:p>
    <w:p w:rsidR="00CF08C9" w:rsidRPr="00864424" w:rsidRDefault="00CF08C9" w:rsidP="00864424">
      <w:pPr>
        <w:ind w:right="-132"/>
        <w:jc w:val="both"/>
        <w:rPr>
          <w:rFonts w:ascii="Arial" w:hAnsi="Arial" w:cs="Arial"/>
        </w:rPr>
      </w:pPr>
    </w:p>
    <w:p w:rsidR="00864424" w:rsidRPr="00864424" w:rsidRDefault="00864424" w:rsidP="00864424">
      <w:pPr>
        <w:ind w:right="-132"/>
        <w:jc w:val="both"/>
        <w:rPr>
          <w:rFonts w:ascii="Arial" w:hAnsi="Arial" w:cs="Arial"/>
        </w:rPr>
      </w:pPr>
      <w:r w:rsidRPr="00864424">
        <w:rPr>
          <w:rFonts w:ascii="Arial" w:hAnsi="Arial" w:cs="Arial"/>
        </w:rPr>
        <w:t>Kondenzátory:</w:t>
      </w:r>
    </w:p>
    <w:p w:rsidR="00220F2B" w:rsidRPr="00864424" w:rsidRDefault="00864424" w:rsidP="00220F2B">
      <w:pPr>
        <w:ind w:right="-132"/>
        <w:jc w:val="both"/>
        <w:rPr>
          <w:rFonts w:ascii="Arial" w:hAnsi="Arial" w:cs="Arial"/>
        </w:rPr>
      </w:pPr>
      <w:r w:rsidRPr="00864424">
        <w:rPr>
          <w:rFonts w:ascii="Arial" w:hAnsi="Arial" w:cs="Arial"/>
        </w:rPr>
        <w:t>C</w:t>
      </w:r>
      <w:r w:rsidRPr="00864424">
        <w:rPr>
          <w:rFonts w:ascii="Arial" w:hAnsi="Arial" w:cs="Arial"/>
          <w:vertAlign w:val="subscript"/>
        </w:rPr>
        <w:t>1</w:t>
      </w:r>
      <w:r w:rsidR="00C725E3">
        <w:rPr>
          <w:rFonts w:ascii="Arial" w:hAnsi="Arial" w:cs="Arial"/>
        </w:rPr>
        <w:t>:</w:t>
      </w:r>
      <w:r w:rsidR="00C725E3">
        <w:rPr>
          <w:rFonts w:ascii="Arial" w:hAnsi="Arial" w:cs="Arial"/>
        </w:rPr>
        <w:tab/>
      </w:r>
      <w:r w:rsidR="00220F2B">
        <w:rPr>
          <w:rFonts w:ascii="Arial" w:hAnsi="Arial" w:cs="Arial"/>
        </w:rPr>
        <w:t xml:space="preserve">TESLA </w:t>
      </w:r>
      <w:r w:rsidR="00220F2B" w:rsidRPr="00220F2B">
        <w:rPr>
          <w:rFonts w:ascii="Arial" w:hAnsi="Arial" w:cs="Arial"/>
        </w:rPr>
        <w:t>TC</w:t>
      </w:r>
      <w:r w:rsidR="00220F2B">
        <w:rPr>
          <w:rFonts w:ascii="Arial" w:hAnsi="Arial" w:cs="Arial"/>
        </w:rPr>
        <w:t xml:space="preserve"> </w:t>
      </w:r>
      <w:r w:rsidR="00220F2B" w:rsidRPr="00220F2B">
        <w:rPr>
          <w:rFonts w:ascii="Arial" w:hAnsi="Arial" w:cs="Arial"/>
        </w:rPr>
        <w:t>481</w:t>
      </w:r>
      <w:r w:rsidR="00220F2B">
        <w:rPr>
          <w:rFonts w:ascii="Arial" w:hAnsi="Arial" w:cs="Arial"/>
        </w:rPr>
        <w:t xml:space="preserve"> </w:t>
      </w:r>
      <w:r w:rsidR="00220F2B" w:rsidRPr="00220F2B">
        <w:rPr>
          <w:rFonts w:ascii="Arial" w:hAnsi="Arial" w:cs="Arial"/>
        </w:rPr>
        <w:t>MP</w:t>
      </w:r>
    </w:p>
    <w:p w:rsidR="00220F2B" w:rsidRDefault="00220F2B" w:rsidP="00220F2B">
      <w:pPr>
        <w:ind w:right="-13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 </w:t>
      </w:r>
      <w:r w:rsidRPr="00864424">
        <w:rPr>
          <w:rFonts w:ascii="Arial" w:hAnsi="Arial" w:cs="Arial"/>
        </w:rPr>
        <w:sym w:font="Symbol" w:char="F06D"/>
      </w:r>
      <w:r w:rsidRPr="00864424">
        <w:rPr>
          <w:rFonts w:ascii="Arial" w:hAnsi="Arial" w:cs="Arial"/>
        </w:rPr>
        <w:t>F</w:t>
      </w:r>
      <w:r w:rsidRPr="00864424">
        <w:rPr>
          <w:rFonts w:ascii="Arial" w:hAnsi="Arial" w:cs="Arial"/>
        </w:rPr>
        <w:sym w:font="Symbol" w:char="F0B1"/>
      </w:r>
      <w:r w:rsidRPr="00864424">
        <w:rPr>
          <w:rFonts w:ascii="Arial" w:hAnsi="Arial" w:cs="Arial"/>
        </w:rPr>
        <w:t>20%</w:t>
      </w:r>
    </w:p>
    <w:p w:rsidR="00C725E3" w:rsidRPr="00864424" w:rsidRDefault="00C725E3" w:rsidP="00864424">
      <w:pPr>
        <w:ind w:right="-132"/>
        <w:jc w:val="both"/>
        <w:rPr>
          <w:rFonts w:ascii="Arial" w:hAnsi="Arial" w:cs="Arial"/>
        </w:rPr>
      </w:pPr>
    </w:p>
    <w:p w:rsidR="00C725E3" w:rsidRDefault="00864424" w:rsidP="00864424">
      <w:pPr>
        <w:ind w:right="-132"/>
        <w:jc w:val="both"/>
        <w:rPr>
          <w:rFonts w:ascii="Arial" w:hAnsi="Arial" w:cs="Arial"/>
        </w:rPr>
      </w:pPr>
      <w:r w:rsidRPr="00864424">
        <w:rPr>
          <w:rFonts w:ascii="Arial" w:hAnsi="Arial" w:cs="Arial"/>
        </w:rPr>
        <w:t>C</w:t>
      </w:r>
      <w:r w:rsidRPr="00864424">
        <w:rPr>
          <w:rFonts w:ascii="Arial" w:hAnsi="Arial" w:cs="Arial"/>
          <w:vertAlign w:val="subscript"/>
        </w:rPr>
        <w:t>2</w:t>
      </w:r>
      <w:r w:rsidR="00C725E3">
        <w:rPr>
          <w:rFonts w:ascii="Arial" w:hAnsi="Arial" w:cs="Arial"/>
        </w:rPr>
        <w:t>:</w:t>
      </w:r>
      <w:r w:rsidR="00C725E3">
        <w:rPr>
          <w:rFonts w:ascii="Arial" w:hAnsi="Arial" w:cs="Arial"/>
        </w:rPr>
        <w:tab/>
        <w:t xml:space="preserve">TESLA </w:t>
      </w:r>
      <w:r w:rsidR="00220F2B" w:rsidRPr="00220F2B">
        <w:rPr>
          <w:rFonts w:ascii="Arial" w:hAnsi="Arial" w:cs="Arial"/>
        </w:rPr>
        <w:t>TC</w:t>
      </w:r>
      <w:r w:rsidR="00220F2B">
        <w:rPr>
          <w:rFonts w:ascii="Arial" w:hAnsi="Arial" w:cs="Arial"/>
        </w:rPr>
        <w:t xml:space="preserve"> </w:t>
      </w:r>
      <w:r w:rsidR="00220F2B" w:rsidRPr="00220F2B">
        <w:rPr>
          <w:rFonts w:ascii="Arial" w:hAnsi="Arial" w:cs="Arial"/>
        </w:rPr>
        <w:t>4202</w:t>
      </w:r>
      <w:r w:rsidR="00220F2B">
        <w:rPr>
          <w:rFonts w:ascii="Arial" w:hAnsi="Arial" w:cs="Arial"/>
        </w:rPr>
        <w:t xml:space="preserve"> </w:t>
      </w:r>
      <w:r w:rsidR="00220F2B" w:rsidRPr="00220F2B">
        <w:rPr>
          <w:rFonts w:ascii="Arial" w:hAnsi="Arial" w:cs="Arial"/>
        </w:rPr>
        <w:t>M</w:t>
      </w:r>
    </w:p>
    <w:p w:rsidR="00864424" w:rsidRDefault="00864424" w:rsidP="00864424">
      <w:pPr>
        <w:ind w:right="-132"/>
        <w:jc w:val="both"/>
        <w:rPr>
          <w:rFonts w:ascii="Arial" w:hAnsi="Arial" w:cs="Arial"/>
        </w:rPr>
      </w:pPr>
      <w:r w:rsidRPr="00864424">
        <w:rPr>
          <w:rFonts w:ascii="Arial" w:hAnsi="Arial" w:cs="Arial"/>
        </w:rPr>
        <w:tab/>
      </w:r>
      <w:r w:rsidR="00220F2B">
        <w:rPr>
          <w:rFonts w:ascii="Arial" w:hAnsi="Arial" w:cs="Arial"/>
        </w:rPr>
        <w:t xml:space="preserve">2 </w:t>
      </w:r>
      <w:r w:rsidRPr="00864424">
        <w:rPr>
          <w:rFonts w:ascii="Arial" w:hAnsi="Arial" w:cs="Arial"/>
        </w:rPr>
        <w:sym w:font="Symbol" w:char="F06D"/>
      </w:r>
      <w:r w:rsidRPr="00864424">
        <w:rPr>
          <w:rFonts w:ascii="Arial" w:hAnsi="Arial" w:cs="Arial"/>
        </w:rPr>
        <w:t>F</w:t>
      </w:r>
      <w:r w:rsidRPr="00864424">
        <w:rPr>
          <w:rFonts w:ascii="Arial" w:hAnsi="Arial" w:cs="Arial"/>
        </w:rPr>
        <w:sym w:font="Symbol" w:char="F0B1"/>
      </w:r>
      <w:r w:rsidRPr="00864424">
        <w:rPr>
          <w:rFonts w:ascii="Arial" w:hAnsi="Arial" w:cs="Arial"/>
        </w:rPr>
        <w:t>20%</w:t>
      </w:r>
    </w:p>
    <w:p w:rsidR="00C725E3" w:rsidRPr="00864424" w:rsidRDefault="00C725E3" w:rsidP="00864424">
      <w:pPr>
        <w:ind w:right="-132"/>
        <w:jc w:val="both"/>
        <w:rPr>
          <w:rFonts w:ascii="Arial" w:hAnsi="Arial" w:cs="Arial"/>
        </w:rPr>
      </w:pPr>
    </w:p>
    <w:p w:rsidR="00220F2B" w:rsidRPr="00864424" w:rsidRDefault="00864424" w:rsidP="00220F2B">
      <w:pPr>
        <w:ind w:right="-132"/>
        <w:jc w:val="both"/>
        <w:rPr>
          <w:rFonts w:ascii="Arial" w:hAnsi="Arial" w:cs="Arial"/>
        </w:rPr>
      </w:pPr>
      <w:r w:rsidRPr="00864424">
        <w:rPr>
          <w:rFonts w:ascii="Arial" w:hAnsi="Arial" w:cs="Arial"/>
        </w:rPr>
        <w:t>C</w:t>
      </w:r>
      <w:r w:rsidRPr="00864424">
        <w:rPr>
          <w:rFonts w:ascii="Arial" w:hAnsi="Arial" w:cs="Arial"/>
          <w:vertAlign w:val="subscript"/>
        </w:rPr>
        <w:t>3</w:t>
      </w:r>
      <w:r w:rsidRPr="00864424">
        <w:rPr>
          <w:rFonts w:ascii="Arial" w:hAnsi="Arial" w:cs="Arial"/>
        </w:rPr>
        <w:t>:</w:t>
      </w:r>
      <w:r w:rsidRPr="00864424">
        <w:rPr>
          <w:rFonts w:ascii="Arial" w:hAnsi="Arial" w:cs="Arial"/>
        </w:rPr>
        <w:tab/>
      </w:r>
      <w:r w:rsidR="00220F2B">
        <w:rPr>
          <w:rFonts w:ascii="Arial" w:hAnsi="Arial" w:cs="Arial"/>
        </w:rPr>
        <w:t>TESLA TC 485 MP</w:t>
      </w:r>
    </w:p>
    <w:p w:rsidR="00220F2B" w:rsidRDefault="00220F2B" w:rsidP="00220F2B">
      <w:pPr>
        <w:ind w:right="-13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0,25 </w:t>
      </w:r>
      <w:r w:rsidRPr="00864424">
        <w:rPr>
          <w:rFonts w:ascii="Arial" w:hAnsi="Arial" w:cs="Arial"/>
        </w:rPr>
        <w:sym w:font="Symbol" w:char="F06D"/>
      </w:r>
      <w:r w:rsidRPr="00864424">
        <w:rPr>
          <w:rFonts w:ascii="Arial" w:hAnsi="Arial" w:cs="Arial"/>
        </w:rPr>
        <w:t>F</w:t>
      </w:r>
      <w:r w:rsidRPr="00864424">
        <w:rPr>
          <w:rFonts w:ascii="Arial" w:hAnsi="Arial" w:cs="Arial"/>
        </w:rPr>
        <w:sym w:font="Symbol" w:char="F0B1"/>
      </w:r>
      <w:r w:rsidRPr="00864424">
        <w:rPr>
          <w:rFonts w:ascii="Arial" w:hAnsi="Arial" w:cs="Arial"/>
        </w:rPr>
        <w:t>20%</w:t>
      </w:r>
    </w:p>
    <w:p w:rsidR="00864424" w:rsidRDefault="00864424" w:rsidP="00864424">
      <w:pPr>
        <w:ind w:right="-132"/>
        <w:jc w:val="both"/>
        <w:rPr>
          <w:rFonts w:ascii="Arial" w:hAnsi="Arial" w:cs="Arial"/>
        </w:rPr>
      </w:pPr>
    </w:p>
    <w:tbl>
      <w:tblPr>
        <w:tblW w:w="10485" w:type="dxa"/>
        <w:tblInd w:w="-335" w:type="dxa"/>
        <w:tblBorders>
          <w:bottom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795"/>
        <w:gridCol w:w="1690"/>
      </w:tblGrid>
      <w:tr w:rsidR="00DC1941" w:rsidRPr="00DC1941">
        <w:trPr>
          <w:trHeight w:hRule="exact" w:val="567"/>
        </w:trPr>
        <w:tc>
          <w:tcPr>
            <w:tcW w:w="8795" w:type="dxa"/>
            <w:vAlign w:val="center"/>
          </w:tcPr>
          <w:p w:rsidR="00DC1941" w:rsidRPr="00DC1941" w:rsidRDefault="00BB6B27" w:rsidP="008110FB">
            <w:pPr>
              <w:ind w:left="155"/>
              <w:rPr>
                <w:rFonts w:ascii="Arial" w:hAnsi="Arial" w:cs="Arial"/>
                <w:sz w:val="40"/>
                <w:szCs w:val="40"/>
              </w:rPr>
            </w:pPr>
            <w:r w:rsidRPr="00DC1941">
              <w:rPr>
                <w:rFonts w:ascii="Arial" w:hAnsi="Arial" w:cs="Arial"/>
              </w:rPr>
              <w:lastRenderedPageBreak/>
              <w:t xml:space="preserve">        </w:t>
            </w:r>
            <w:r>
              <w:rPr>
                <w:rFonts w:ascii="Arial" w:hAnsi="Arial" w:cs="Arial"/>
                <w:b/>
                <w:sz w:val="32"/>
                <w:szCs w:val="32"/>
              </w:rPr>
              <w:t>Měření kapacity voltmetrem a ampérmetrem</w:t>
            </w:r>
          </w:p>
        </w:tc>
        <w:tc>
          <w:tcPr>
            <w:tcW w:w="1690" w:type="dxa"/>
            <w:vAlign w:val="center"/>
          </w:tcPr>
          <w:p w:rsidR="00DC1941" w:rsidRPr="00DC1941" w:rsidRDefault="00707C51" w:rsidP="00A833C8">
            <w:pPr>
              <w:tabs>
                <w:tab w:val="center" w:pos="814"/>
              </w:tabs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I</w:t>
            </w:r>
            <w:r w:rsidR="00DC1941" w:rsidRPr="00DC1941">
              <w:rPr>
                <w:rFonts w:ascii="Arial" w:hAnsi="Arial" w:cs="Arial"/>
                <w:sz w:val="40"/>
                <w:szCs w:val="40"/>
              </w:rPr>
              <w:t xml:space="preserve">. </w:t>
            </w:r>
            <w:r w:rsidR="00A833C8">
              <w:rPr>
                <w:rFonts w:ascii="Arial" w:hAnsi="Arial" w:cs="Arial"/>
                <w:sz w:val="40"/>
                <w:szCs w:val="40"/>
              </w:rPr>
              <w:t>11</w:t>
            </w:r>
            <w:r w:rsidR="00DC1941" w:rsidRPr="00DC1941">
              <w:rPr>
                <w:rFonts w:ascii="Arial" w:hAnsi="Arial" w:cs="Arial"/>
                <w:sz w:val="40"/>
                <w:szCs w:val="40"/>
              </w:rPr>
              <w:t>. 3.</w:t>
            </w:r>
            <w:r w:rsidR="00AB1885">
              <w:rPr>
                <w:rFonts w:ascii="Arial" w:hAnsi="Arial" w:cs="Arial"/>
                <w:sz w:val="40"/>
                <w:szCs w:val="40"/>
              </w:rPr>
              <w:t>1</w:t>
            </w:r>
          </w:p>
        </w:tc>
      </w:tr>
    </w:tbl>
    <w:p w:rsidR="00DC1941" w:rsidRPr="00DC1941" w:rsidRDefault="00DC1941" w:rsidP="00DC1941">
      <w:pPr>
        <w:ind w:right="-132"/>
        <w:jc w:val="both"/>
        <w:rPr>
          <w:rFonts w:ascii="Arial" w:hAnsi="Arial" w:cs="Arial"/>
          <w:sz w:val="12"/>
          <w:szCs w:val="12"/>
        </w:rPr>
      </w:pPr>
    </w:p>
    <w:p w:rsidR="00864424" w:rsidRDefault="00864424" w:rsidP="00864424">
      <w:pPr>
        <w:ind w:right="-132"/>
        <w:jc w:val="both"/>
        <w:rPr>
          <w:rFonts w:ascii="Arial" w:hAnsi="Arial" w:cs="Arial"/>
          <w:b/>
          <w:sz w:val="40"/>
          <w:szCs w:val="40"/>
          <w:u w:val="single"/>
        </w:rPr>
      </w:pPr>
    </w:p>
    <w:p w:rsidR="00864424" w:rsidRPr="00864424" w:rsidRDefault="00864424" w:rsidP="00864424">
      <w:pPr>
        <w:ind w:right="-132"/>
        <w:jc w:val="both"/>
        <w:rPr>
          <w:rFonts w:ascii="Arial" w:hAnsi="Arial" w:cs="Arial"/>
          <w:b/>
          <w:sz w:val="40"/>
          <w:szCs w:val="40"/>
          <w:u w:val="single"/>
        </w:rPr>
      </w:pPr>
      <w:r w:rsidRPr="00864424">
        <w:rPr>
          <w:rFonts w:ascii="Arial" w:hAnsi="Arial" w:cs="Arial"/>
          <w:b/>
          <w:sz w:val="40"/>
          <w:szCs w:val="40"/>
          <w:u w:val="single"/>
        </w:rPr>
        <w:t>3. 1. Tabulky naměřených hodnot</w:t>
      </w:r>
    </w:p>
    <w:p w:rsidR="00864424" w:rsidRPr="00864424" w:rsidRDefault="00864424" w:rsidP="00864424">
      <w:pPr>
        <w:ind w:right="-132"/>
        <w:jc w:val="both"/>
        <w:rPr>
          <w:rFonts w:ascii="Arial" w:hAnsi="Arial" w:cs="Arial"/>
          <w:b/>
          <w:sz w:val="40"/>
          <w:szCs w:val="40"/>
          <w:u w:val="single"/>
        </w:rPr>
      </w:pPr>
    </w:p>
    <w:p w:rsidR="00864424" w:rsidRDefault="00A833C8" w:rsidP="00A833C8">
      <w:pPr>
        <w:ind w:right="-132"/>
        <w:jc w:val="center"/>
        <w:rPr>
          <w:b/>
          <w:sz w:val="40"/>
          <w:szCs w:val="40"/>
          <w:u w:val="single"/>
        </w:rPr>
      </w:pPr>
      <w:r w:rsidRPr="00A833C8">
        <w:rPr>
          <w:sz w:val="40"/>
          <w:szCs w:val="40"/>
        </w:rPr>
        <w:object w:dxaOrig="7329" w:dyaOrig="4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75pt;height:245.25pt" o:ole="">
            <v:imagedata r:id="rId11" o:title=""/>
          </v:shape>
          <o:OLEObject Type="Embed" ProgID="Excel.Sheet.12" ShapeID="_x0000_i1025" DrawAspect="Content" ObjectID="_1243310385" r:id="rId12"/>
        </w:object>
      </w:r>
    </w:p>
    <w:p w:rsidR="00AF59DC" w:rsidRDefault="00AF59DC" w:rsidP="00864424">
      <w:pPr>
        <w:ind w:right="-132"/>
        <w:jc w:val="both"/>
        <w:rPr>
          <w:b/>
          <w:sz w:val="40"/>
          <w:szCs w:val="40"/>
          <w:u w:val="single"/>
        </w:rPr>
      </w:pPr>
    </w:p>
    <w:p w:rsidR="00864424" w:rsidRDefault="00AF59DC" w:rsidP="00864424">
      <w:pPr>
        <w:ind w:right="-132"/>
        <w:jc w:val="both"/>
      </w:pPr>
      <w:r w:rsidRPr="00AF59DC">
        <w:t>Cx</w:t>
      </w:r>
      <w:r>
        <w:t xml:space="preserve"> pro - sériový obvod</w:t>
      </w:r>
      <w:r>
        <w:tab/>
      </w:r>
      <w:r w:rsidR="00F36871">
        <w:object w:dxaOrig="1464" w:dyaOrig="699">
          <v:shape id="_x0000_i1026" type="#_x0000_t75" style="width:72.75pt;height:35.25pt" o:ole="">
            <v:imagedata r:id="rId13" o:title=""/>
          </v:shape>
          <o:OLEObject Type="Embed" ProgID="soffice.StarMathDocument.6" ShapeID="_x0000_i1026" DrawAspect="Content" ObjectID="_1243310386" r:id="rId14"/>
        </w:object>
      </w:r>
    </w:p>
    <w:p w:rsidR="00F36871" w:rsidRDefault="00F36871" w:rsidP="00864424">
      <w:pPr>
        <w:ind w:right="-132"/>
        <w:jc w:val="both"/>
      </w:pPr>
    </w:p>
    <w:p w:rsidR="00AF59DC" w:rsidRDefault="00F36871" w:rsidP="00864424">
      <w:pPr>
        <w:ind w:right="-132"/>
        <w:jc w:val="both"/>
      </w:pPr>
      <w:r>
        <w:tab/>
        <w:t>- paralelní obvod</w:t>
      </w:r>
      <w:r>
        <w:tab/>
      </w:r>
      <w:r>
        <w:object w:dxaOrig="1231" w:dyaOrig="333">
          <v:shape id="_x0000_i1027" type="#_x0000_t75" style="width:61.5pt;height:16.5pt" o:ole="">
            <v:imagedata r:id="rId15" o:title=""/>
          </v:shape>
          <o:OLEObject Type="Embed" ProgID="soffice.StarMathDocument.6" ShapeID="_x0000_i1027" DrawAspect="Content" ObjectID="_1243310387" r:id="rId16"/>
        </w:object>
      </w:r>
    </w:p>
    <w:p w:rsidR="00F36871" w:rsidRPr="00AF59DC" w:rsidRDefault="00F36871" w:rsidP="00864424">
      <w:pPr>
        <w:ind w:right="-132"/>
        <w:jc w:val="both"/>
      </w:pPr>
    </w:p>
    <w:p w:rsidR="00864424" w:rsidRDefault="00AF59DC" w:rsidP="00864424">
      <w:pPr>
        <w:ind w:right="-132"/>
        <w:jc w:val="both"/>
      </w:pPr>
      <w:r w:rsidRPr="00AF59DC">
        <w:tab/>
        <w:t>-</w:t>
      </w:r>
      <w:r w:rsidR="00F36871">
        <w:t xml:space="preserve"> sérioparalelní</w:t>
      </w:r>
      <w:r w:rsidR="00F36871">
        <w:tab/>
      </w:r>
      <w:r w:rsidR="00DA4DCF">
        <w:rPr>
          <w:noProof/>
        </w:rPr>
        <w:drawing>
          <wp:inline distT="0" distB="0" distL="0" distR="0">
            <wp:extent cx="1263650" cy="444500"/>
            <wp:effectExtent l="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9DC" w:rsidRPr="00AF59DC" w:rsidRDefault="00AF59DC" w:rsidP="00864424">
      <w:pPr>
        <w:ind w:right="-132"/>
        <w:jc w:val="both"/>
      </w:pPr>
    </w:p>
    <w:p w:rsidR="00451834" w:rsidRDefault="00451834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B1885" w:rsidRDefault="00AB1885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F59DC" w:rsidRDefault="00AF59DC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F59DC" w:rsidRDefault="00AF59DC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833C8" w:rsidRDefault="00A833C8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833C8" w:rsidRDefault="00A833C8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833C8" w:rsidRDefault="00A833C8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833C8" w:rsidRDefault="00A833C8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833C8" w:rsidRDefault="00A833C8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F59DC" w:rsidRDefault="00AF59DC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F59DC" w:rsidRDefault="00AF59DC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tbl>
      <w:tblPr>
        <w:tblStyle w:val="Mkatabulky"/>
        <w:tblW w:w="10485" w:type="dxa"/>
        <w:tblInd w:w="-335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795"/>
        <w:gridCol w:w="1690"/>
      </w:tblGrid>
      <w:tr w:rsidR="00AB1885" w:rsidRPr="00DC1941">
        <w:trPr>
          <w:trHeight w:hRule="exact" w:val="567"/>
        </w:trPr>
        <w:tc>
          <w:tcPr>
            <w:tcW w:w="8795" w:type="dxa"/>
            <w:vAlign w:val="center"/>
          </w:tcPr>
          <w:p w:rsidR="00AB1885" w:rsidRPr="00DC1941" w:rsidRDefault="00AB1885" w:rsidP="00F4383F">
            <w:pPr>
              <w:ind w:left="155"/>
              <w:rPr>
                <w:rFonts w:ascii="Arial" w:hAnsi="Arial" w:cs="Arial"/>
                <w:sz w:val="40"/>
                <w:szCs w:val="40"/>
              </w:rPr>
            </w:pPr>
            <w:r w:rsidRPr="00DC1941">
              <w:rPr>
                <w:rFonts w:ascii="Arial" w:hAnsi="Arial" w:cs="Arial"/>
              </w:rPr>
              <w:lastRenderedPageBreak/>
              <w:t xml:space="preserve">        </w:t>
            </w:r>
            <w:r>
              <w:rPr>
                <w:rFonts w:ascii="Arial" w:hAnsi="Arial" w:cs="Arial"/>
                <w:b/>
                <w:sz w:val="32"/>
                <w:szCs w:val="32"/>
              </w:rPr>
              <w:t>Měření kapacity voltmetrem a ampérmetrem</w:t>
            </w:r>
          </w:p>
        </w:tc>
        <w:tc>
          <w:tcPr>
            <w:tcW w:w="1690" w:type="dxa"/>
            <w:vAlign w:val="center"/>
          </w:tcPr>
          <w:p w:rsidR="00AB1885" w:rsidRPr="00DC1941" w:rsidRDefault="00AB1885" w:rsidP="00A833C8">
            <w:pPr>
              <w:tabs>
                <w:tab w:val="center" w:pos="814"/>
              </w:tabs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I</w:t>
            </w:r>
            <w:r w:rsidRPr="00DC1941">
              <w:rPr>
                <w:rFonts w:ascii="Arial" w:hAnsi="Arial" w:cs="Arial"/>
                <w:sz w:val="40"/>
                <w:szCs w:val="40"/>
              </w:rPr>
              <w:t xml:space="preserve">. </w:t>
            </w:r>
            <w:r w:rsidR="00A833C8">
              <w:rPr>
                <w:rFonts w:ascii="Arial" w:hAnsi="Arial" w:cs="Arial"/>
                <w:sz w:val="40"/>
                <w:szCs w:val="40"/>
              </w:rPr>
              <w:t>11</w:t>
            </w:r>
            <w:r>
              <w:rPr>
                <w:rFonts w:ascii="Arial" w:hAnsi="Arial" w:cs="Arial"/>
                <w:sz w:val="40"/>
                <w:szCs w:val="40"/>
              </w:rPr>
              <w:t>.3</w:t>
            </w:r>
            <w:r w:rsidRPr="00DC1941">
              <w:rPr>
                <w:rFonts w:ascii="Arial" w:hAnsi="Arial" w:cs="Arial"/>
                <w:sz w:val="40"/>
                <w:szCs w:val="40"/>
              </w:rPr>
              <w:t>.</w:t>
            </w:r>
            <w:r>
              <w:rPr>
                <w:rFonts w:ascii="Arial" w:hAnsi="Arial" w:cs="Arial"/>
                <w:sz w:val="40"/>
                <w:szCs w:val="40"/>
              </w:rPr>
              <w:t>2</w:t>
            </w:r>
          </w:p>
        </w:tc>
      </w:tr>
    </w:tbl>
    <w:p w:rsidR="00AF59DC" w:rsidRDefault="00AF59DC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B1885" w:rsidRPr="00864424" w:rsidRDefault="00AB1885" w:rsidP="00AB1885">
      <w:pPr>
        <w:ind w:right="-132"/>
        <w:jc w:val="both"/>
        <w:rPr>
          <w:rFonts w:ascii="Arial" w:hAnsi="Arial" w:cs="Arial"/>
          <w:b/>
          <w:sz w:val="40"/>
          <w:szCs w:val="40"/>
          <w:u w:val="single"/>
        </w:rPr>
      </w:pPr>
      <w:r>
        <w:rPr>
          <w:rFonts w:ascii="Arial" w:hAnsi="Arial" w:cs="Arial"/>
          <w:b/>
          <w:sz w:val="40"/>
          <w:szCs w:val="40"/>
          <w:u w:val="single"/>
        </w:rPr>
        <w:t>3. 2. Příklad výpočtu</w:t>
      </w:r>
    </w:p>
    <w:p w:rsidR="00AB1885" w:rsidRDefault="00AB1885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98202C" w:rsidRDefault="0098202C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E54AFD" w:rsidRDefault="00E54AFD" w:rsidP="0098202C">
      <w:pPr>
        <w:tabs>
          <w:tab w:val="left" w:pos="4500"/>
        </w:tabs>
        <w:rPr>
          <w:rFonts w:ascii="Arial" w:hAnsi="Arial" w:cs="Arial"/>
          <w:i/>
          <w:sz w:val="28"/>
          <w:szCs w:val="28"/>
        </w:rPr>
      </w:pPr>
    </w:p>
    <w:p w:rsidR="00AB1885" w:rsidRDefault="00AB1885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DC48C3" w:rsidRDefault="00DC48C3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B1885" w:rsidRDefault="00AB1885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B1885" w:rsidRDefault="00AB1885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B1885" w:rsidRDefault="00AB1885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B1885" w:rsidRDefault="00AB1885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B1885" w:rsidRDefault="00AB1885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B1885" w:rsidRDefault="00AB1885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AB1885" w:rsidRDefault="00AB1885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p w:rsidR="00451834" w:rsidRPr="00DC1941" w:rsidRDefault="00451834" w:rsidP="00DC1941">
      <w:pPr>
        <w:tabs>
          <w:tab w:val="left" w:pos="4500"/>
        </w:tabs>
        <w:rPr>
          <w:rFonts w:ascii="Arial" w:hAnsi="Arial" w:cs="Arial"/>
          <w:b/>
          <w:sz w:val="40"/>
          <w:szCs w:val="40"/>
        </w:rPr>
      </w:pPr>
    </w:p>
    <w:tbl>
      <w:tblPr>
        <w:tblStyle w:val="Mkatabulky"/>
        <w:tblW w:w="10485" w:type="dxa"/>
        <w:tblInd w:w="-335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795"/>
        <w:gridCol w:w="1690"/>
      </w:tblGrid>
      <w:tr w:rsidR="00DC1941" w:rsidRPr="00DC1941">
        <w:trPr>
          <w:trHeight w:hRule="exact" w:val="567"/>
        </w:trPr>
        <w:tc>
          <w:tcPr>
            <w:tcW w:w="8795" w:type="dxa"/>
            <w:vAlign w:val="center"/>
          </w:tcPr>
          <w:p w:rsidR="00DC1941" w:rsidRPr="00DC1941" w:rsidRDefault="00BB6B27" w:rsidP="008110FB">
            <w:pPr>
              <w:ind w:left="155"/>
              <w:rPr>
                <w:rFonts w:ascii="Arial" w:hAnsi="Arial" w:cs="Arial"/>
                <w:sz w:val="40"/>
                <w:szCs w:val="40"/>
              </w:rPr>
            </w:pPr>
            <w:r w:rsidRPr="00DC1941">
              <w:rPr>
                <w:rFonts w:ascii="Arial" w:hAnsi="Arial" w:cs="Arial"/>
              </w:rPr>
              <w:lastRenderedPageBreak/>
              <w:t xml:space="preserve">        </w:t>
            </w:r>
            <w:r>
              <w:rPr>
                <w:rFonts w:ascii="Arial" w:hAnsi="Arial" w:cs="Arial"/>
                <w:b/>
                <w:sz w:val="32"/>
                <w:szCs w:val="32"/>
              </w:rPr>
              <w:t>Měření kapacity voltmetrem a ampérmetrem</w:t>
            </w:r>
          </w:p>
        </w:tc>
        <w:tc>
          <w:tcPr>
            <w:tcW w:w="1690" w:type="dxa"/>
            <w:vAlign w:val="center"/>
          </w:tcPr>
          <w:p w:rsidR="00DC1941" w:rsidRPr="00DC1941" w:rsidRDefault="00707C51" w:rsidP="00A833C8">
            <w:pPr>
              <w:tabs>
                <w:tab w:val="center" w:pos="814"/>
              </w:tabs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I</w:t>
            </w:r>
            <w:r w:rsidR="00DC1941" w:rsidRPr="00DC1941">
              <w:rPr>
                <w:rFonts w:ascii="Arial" w:hAnsi="Arial" w:cs="Arial"/>
                <w:sz w:val="40"/>
                <w:szCs w:val="40"/>
              </w:rPr>
              <w:t xml:space="preserve">. </w:t>
            </w:r>
            <w:r w:rsidR="00A833C8">
              <w:rPr>
                <w:rFonts w:ascii="Arial" w:hAnsi="Arial" w:cs="Arial"/>
                <w:sz w:val="40"/>
                <w:szCs w:val="40"/>
              </w:rPr>
              <w:t>11</w:t>
            </w:r>
            <w:r w:rsidR="00DC1941" w:rsidRPr="00DC1941">
              <w:rPr>
                <w:rFonts w:ascii="Arial" w:hAnsi="Arial" w:cs="Arial"/>
                <w:sz w:val="40"/>
                <w:szCs w:val="40"/>
              </w:rPr>
              <w:t>. 4.</w:t>
            </w:r>
          </w:p>
        </w:tc>
      </w:tr>
    </w:tbl>
    <w:p w:rsidR="00DC1941" w:rsidRDefault="00DC1941" w:rsidP="00DC1941">
      <w:pPr>
        <w:ind w:right="-132"/>
        <w:jc w:val="both"/>
        <w:rPr>
          <w:rFonts w:ascii="Arial" w:hAnsi="Arial" w:cs="Arial"/>
          <w:sz w:val="12"/>
          <w:szCs w:val="12"/>
        </w:rPr>
      </w:pPr>
    </w:p>
    <w:p w:rsidR="00AB1885" w:rsidRDefault="00AB1885" w:rsidP="004F486B">
      <w:pPr>
        <w:ind w:right="-132"/>
        <w:jc w:val="both"/>
        <w:rPr>
          <w:rFonts w:ascii="Arial" w:hAnsi="Arial" w:cs="Arial"/>
          <w:b/>
          <w:sz w:val="40"/>
          <w:szCs w:val="40"/>
          <w:u w:val="single"/>
        </w:rPr>
      </w:pPr>
    </w:p>
    <w:p w:rsidR="004F486B" w:rsidRPr="00864424" w:rsidRDefault="004F486B" w:rsidP="004F486B">
      <w:pPr>
        <w:ind w:right="-132"/>
        <w:jc w:val="both"/>
        <w:rPr>
          <w:rFonts w:ascii="Arial" w:hAnsi="Arial" w:cs="Arial"/>
          <w:b/>
          <w:sz w:val="40"/>
          <w:szCs w:val="40"/>
          <w:u w:val="single"/>
        </w:rPr>
      </w:pPr>
      <w:r>
        <w:rPr>
          <w:rFonts w:ascii="Arial" w:hAnsi="Arial" w:cs="Arial"/>
          <w:b/>
          <w:sz w:val="40"/>
          <w:szCs w:val="40"/>
          <w:u w:val="single"/>
        </w:rPr>
        <w:t>4. 1</w:t>
      </w:r>
      <w:r w:rsidRPr="00864424">
        <w:rPr>
          <w:rFonts w:ascii="Arial" w:hAnsi="Arial" w:cs="Arial"/>
          <w:b/>
          <w:sz w:val="40"/>
          <w:szCs w:val="40"/>
          <w:u w:val="single"/>
        </w:rPr>
        <w:t xml:space="preserve">. </w:t>
      </w:r>
      <w:r>
        <w:rPr>
          <w:rFonts w:ascii="Arial" w:hAnsi="Arial" w:cs="Arial"/>
          <w:b/>
          <w:sz w:val="40"/>
          <w:szCs w:val="40"/>
          <w:u w:val="single"/>
        </w:rPr>
        <w:t>Grafy</w:t>
      </w:r>
    </w:p>
    <w:p w:rsidR="004F486B" w:rsidRPr="00DC1941" w:rsidRDefault="004F486B" w:rsidP="00DC1941">
      <w:pPr>
        <w:ind w:right="-132"/>
        <w:jc w:val="both"/>
        <w:rPr>
          <w:rFonts w:ascii="Arial" w:hAnsi="Arial" w:cs="Arial"/>
          <w:sz w:val="12"/>
          <w:szCs w:val="12"/>
        </w:rPr>
      </w:pPr>
    </w:p>
    <w:p w:rsidR="00864424" w:rsidRDefault="00F959BC" w:rsidP="00864424">
      <w:pPr>
        <w:ind w:right="-132"/>
      </w:pPr>
      <w:r w:rsidRPr="00F959BC">
        <w:drawing>
          <wp:inline distT="0" distB="0" distL="0" distR="0">
            <wp:extent cx="5200650" cy="3181350"/>
            <wp:effectExtent l="19050" t="0" r="19050" b="0"/>
            <wp:docPr id="5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864424" w:rsidRDefault="00864424" w:rsidP="00864424">
      <w:pPr>
        <w:ind w:right="-132"/>
        <w:rPr>
          <w:b/>
          <w:sz w:val="40"/>
          <w:szCs w:val="40"/>
          <w:u w:val="single"/>
        </w:rPr>
      </w:pPr>
    </w:p>
    <w:p w:rsidR="004F486B" w:rsidRPr="00E54AFD" w:rsidRDefault="00E54AFD" w:rsidP="00864424">
      <w:pPr>
        <w:ind w:right="-132"/>
        <w:rPr>
          <w:b/>
          <w:sz w:val="40"/>
          <w:szCs w:val="40"/>
        </w:rPr>
      </w:pPr>
      <w:r w:rsidRPr="00E54AFD">
        <w:rPr>
          <w:b/>
          <w:sz w:val="40"/>
          <w:szCs w:val="40"/>
        </w:rPr>
        <w:drawing>
          <wp:inline distT="0" distB="0" distL="0" distR="0">
            <wp:extent cx="5114925" cy="3228975"/>
            <wp:effectExtent l="19050" t="0" r="9525" b="0"/>
            <wp:docPr id="10" name="Graf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4F486B" w:rsidRDefault="004F486B" w:rsidP="00864424">
      <w:pPr>
        <w:ind w:right="-132"/>
        <w:rPr>
          <w:rFonts w:ascii="Arial" w:hAnsi="Arial" w:cs="Arial"/>
          <w:b/>
          <w:sz w:val="40"/>
          <w:szCs w:val="40"/>
          <w:u w:val="single"/>
        </w:rPr>
      </w:pPr>
    </w:p>
    <w:p w:rsidR="004F486B" w:rsidRDefault="004F486B" w:rsidP="00864424">
      <w:pPr>
        <w:ind w:right="-132"/>
        <w:rPr>
          <w:rFonts w:ascii="Arial" w:hAnsi="Arial" w:cs="Arial"/>
          <w:b/>
          <w:sz w:val="40"/>
          <w:szCs w:val="40"/>
          <w:u w:val="single"/>
        </w:rPr>
      </w:pPr>
    </w:p>
    <w:p w:rsidR="00864424" w:rsidRPr="00864424" w:rsidRDefault="00864424" w:rsidP="00864424">
      <w:pPr>
        <w:ind w:right="-132"/>
        <w:rPr>
          <w:rFonts w:ascii="Arial" w:hAnsi="Arial" w:cs="Arial"/>
          <w:b/>
          <w:sz w:val="40"/>
          <w:szCs w:val="40"/>
          <w:u w:val="single"/>
        </w:rPr>
      </w:pPr>
      <w:r w:rsidRPr="00864424">
        <w:rPr>
          <w:rFonts w:ascii="Arial" w:hAnsi="Arial" w:cs="Arial"/>
          <w:b/>
          <w:sz w:val="40"/>
          <w:szCs w:val="40"/>
          <w:u w:val="single"/>
        </w:rPr>
        <w:t>4. 2. Závěr</w:t>
      </w:r>
    </w:p>
    <w:p w:rsidR="00DC1941" w:rsidRDefault="00DC1941" w:rsidP="00864424">
      <w:pPr>
        <w:ind w:right="-132"/>
      </w:pPr>
    </w:p>
    <w:p w:rsidR="009F15F0" w:rsidRPr="00451834" w:rsidRDefault="00E54AFD" w:rsidP="00864424">
      <w:pPr>
        <w:ind w:right="-132"/>
      </w:pPr>
      <w:r>
        <w:t>Některé kondenzátory přesahují uvedenou toleranci 20%</w:t>
      </w:r>
      <w:r w:rsidR="00B62252">
        <w:t xml:space="preserve">. </w:t>
      </w:r>
      <w:r>
        <w:t>Proto ani m</w:t>
      </w:r>
      <w:r w:rsidR="00B62252">
        <w:t xml:space="preserve">ěřené kondenzátory </w:t>
      </w:r>
      <w:r>
        <w:t>ne</w:t>
      </w:r>
      <w:r w:rsidR="00B62252">
        <w:t>odpovídají své kapacitě.</w:t>
      </w:r>
    </w:p>
    <w:sectPr w:rsidR="009F15F0" w:rsidRPr="00451834" w:rsidSect="0079104F">
      <w:headerReference w:type="default" r:id="rId20"/>
      <w:pgSz w:w="11906" w:h="16838" w:code="9"/>
      <w:pgMar w:top="113" w:right="1286" w:bottom="454" w:left="900" w:header="454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8FF" w:rsidRDefault="001F08FF">
      <w:r>
        <w:separator/>
      </w:r>
    </w:p>
  </w:endnote>
  <w:endnote w:type="continuationSeparator" w:id="1">
    <w:p w:rsidR="001F08FF" w:rsidRDefault="001F0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8FF" w:rsidRDefault="001F08FF">
      <w:r>
        <w:separator/>
      </w:r>
    </w:p>
  </w:footnote>
  <w:footnote w:type="continuationSeparator" w:id="1">
    <w:p w:rsidR="001F08FF" w:rsidRDefault="001F08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8A" w:rsidRDefault="0079104F">
    <w:pPr>
      <w:pStyle w:val="Zhlav"/>
      <w:jc w:val="center"/>
      <w:rPr>
        <w:sz w:val="10"/>
        <w:szCs w:val="10"/>
      </w:rPr>
    </w:pPr>
    <w:r w:rsidRPr="0079104F">
      <w:rPr>
        <w:noProof/>
        <w:sz w:val="20"/>
      </w:rPr>
      <w:pict>
        <v:line id="_x0000_s1029" style="position:absolute;left:0;text-align:left;z-index:251659264;mso-position-horizontal-relative:page;mso-position-vertical-relative:page" from="552.85pt,28.35pt" to="552.85pt,813.55pt" strokeweight="1.5pt">
          <w10:wrap anchorx="page" anchory="page"/>
          <w10:anchorlock/>
        </v:line>
      </w:pict>
    </w:r>
    <w:r w:rsidRPr="0079104F">
      <w:rPr>
        <w:noProof/>
        <w:sz w:val="20"/>
      </w:rPr>
      <w:pict>
        <v:line id="_x0000_s1028" style="position:absolute;left:0;text-align:left;z-index:251658240;mso-position-horizontal-relative:page;mso-position-vertical-relative:page" from="28.35pt,28.35pt" to="28.35pt,813.55pt" strokeweight="1.5pt">
          <w10:wrap anchorx="page" anchory="page"/>
          <w10:anchorlock/>
        </v:line>
      </w:pict>
    </w:r>
    <w:r w:rsidRPr="0079104F">
      <w:rPr>
        <w:noProof/>
        <w:sz w:val="20"/>
      </w:rPr>
      <w:pict>
        <v:line id="_x0000_s1026" style="position:absolute;left:0;text-align:left;z-index:251657216;mso-position-horizontal-relative:page;mso-position-vertical-relative:page" from="28.35pt,813.65pt" to="552.75pt,813.65pt" strokeweight="1.5pt">
          <w10:wrap anchorx="page" anchory="page"/>
          <w10:anchorlock/>
        </v:line>
      </w:pict>
    </w:r>
    <w:r w:rsidRPr="0079104F">
      <w:rPr>
        <w:noProof/>
        <w:sz w:val="20"/>
      </w:rPr>
      <w:pict>
        <v:line id="_x0000_s1025" style="position:absolute;left:0;text-align:left;z-index:-251660288;mso-position-horizontal-relative:page;mso-position-vertical-relative:page" from="28.35pt,28.35pt" to="552.75pt,28.35pt" strokeweight="1.5pt">
          <w10:wrap anchorx="page" anchory="page"/>
          <w10:anchorlock/>
        </v:line>
      </w:pict>
    </w:r>
    <w:r w:rsidR="0077508A">
      <w:tab/>
      <w:t xml:space="preserve">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069B3"/>
    <w:multiLevelType w:val="hybridMultilevel"/>
    <w:tmpl w:val="7B74AF2C"/>
    <w:lvl w:ilvl="0" w:tplc="10E6A9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382E8A"/>
    <w:rsid w:val="000475D7"/>
    <w:rsid w:val="000A04DF"/>
    <w:rsid w:val="000B1999"/>
    <w:rsid w:val="000B734B"/>
    <w:rsid w:val="000D257F"/>
    <w:rsid w:val="00175112"/>
    <w:rsid w:val="001B7E90"/>
    <w:rsid w:val="001C2A9E"/>
    <w:rsid w:val="001F08FF"/>
    <w:rsid w:val="00220F2B"/>
    <w:rsid w:val="00240FEB"/>
    <w:rsid w:val="00264203"/>
    <w:rsid w:val="002B0CC3"/>
    <w:rsid w:val="002F1AE0"/>
    <w:rsid w:val="003643B2"/>
    <w:rsid w:val="00366908"/>
    <w:rsid w:val="00382E8A"/>
    <w:rsid w:val="003D43E5"/>
    <w:rsid w:val="003F46F7"/>
    <w:rsid w:val="00402C20"/>
    <w:rsid w:val="004227C8"/>
    <w:rsid w:val="00440F34"/>
    <w:rsid w:val="00451834"/>
    <w:rsid w:val="00463E03"/>
    <w:rsid w:val="004C2160"/>
    <w:rsid w:val="004F486B"/>
    <w:rsid w:val="00543238"/>
    <w:rsid w:val="00565D8B"/>
    <w:rsid w:val="00636EC4"/>
    <w:rsid w:val="0064692B"/>
    <w:rsid w:val="006541DF"/>
    <w:rsid w:val="00690AE8"/>
    <w:rsid w:val="006E7B18"/>
    <w:rsid w:val="00707506"/>
    <w:rsid w:val="00707C51"/>
    <w:rsid w:val="00740992"/>
    <w:rsid w:val="0077508A"/>
    <w:rsid w:val="00790A8A"/>
    <w:rsid w:val="0079104F"/>
    <w:rsid w:val="0079513C"/>
    <w:rsid w:val="007A3799"/>
    <w:rsid w:val="00807C25"/>
    <w:rsid w:val="008110FB"/>
    <w:rsid w:val="00837D1D"/>
    <w:rsid w:val="008441AA"/>
    <w:rsid w:val="00864424"/>
    <w:rsid w:val="00911C71"/>
    <w:rsid w:val="009152F9"/>
    <w:rsid w:val="009174C8"/>
    <w:rsid w:val="009470C6"/>
    <w:rsid w:val="0098202C"/>
    <w:rsid w:val="0099559B"/>
    <w:rsid w:val="009C1672"/>
    <w:rsid w:val="009D104E"/>
    <w:rsid w:val="009D150F"/>
    <w:rsid w:val="009F15F0"/>
    <w:rsid w:val="009F58E7"/>
    <w:rsid w:val="00A833C8"/>
    <w:rsid w:val="00AB04D4"/>
    <w:rsid w:val="00AB09DF"/>
    <w:rsid w:val="00AB1885"/>
    <w:rsid w:val="00AF59DC"/>
    <w:rsid w:val="00B0251B"/>
    <w:rsid w:val="00B62252"/>
    <w:rsid w:val="00B8598D"/>
    <w:rsid w:val="00B87A0D"/>
    <w:rsid w:val="00BB6B27"/>
    <w:rsid w:val="00C725E3"/>
    <w:rsid w:val="00C80E4B"/>
    <w:rsid w:val="00C85227"/>
    <w:rsid w:val="00CB1432"/>
    <w:rsid w:val="00CE271C"/>
    <w:rsid w:val="00CF08C9"/>
    <w:rsid w:val="00D228AE"/>
    <w:rsid w:val="00D42140"/>
    <w:rsid w:val="00D52BC3"/>
    <w:rsid w:val="00D73CC8"/>
    <w:rsid w:val="00DA4DCF"/>
    <w:rsid w:val="00DB6FDF"/>
    <w:rsid w:val="00DC1941"/>
    <w:rsid w:val="00DC48C3"/>
    <w:rsid w:val="00DC7054"/>
    <w:rsid w:val="00E5495A"/>
    <w:rsid w:val="00E54AFD"/>
    <w:rsid w:val="00EE4C64"/>
    <w:rsid w:val="00F31ED1"/>
    <w:rsid w:val="00F36871"/>
    <w:rsid w:val="00F4383F"/>
    <w:rsid w:val="00F53E71"/>
    <w:rsid w:val="00F75043"/>
    <w:rsid w:val="00F9245B"/>
    <w:rsid w:val="00F95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104F"/>
    <w:rPr>
      <w:sz w:val="24"/>
      <w:szCs w:val="24"/>
    </w:rPr>
  </w:style>
  <w:style w:type="paragraph" w:styleId="Nadpis1">
    <w:name w:val="heading 1"/>
    <w:basedOn w:val="Normln"/>
    <w:next w:val="Normln"/>
    <w:qFormat/>
    <w:rsid w:val="0079104F"/>
    <w:pPr>
      <w:keepNext/>
      <w:ind w:right="-82"/>
      <w:outlineLvl w:val="0"/>
    </w:pPr>
    <w:rPr>
      <w:rFonts w:ascii="Arial" w:hAnsi="Arial" w:cs="Arial"/>
      <w:sz w:val="58"/>
      <w:szCs w:val="5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79104F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79104F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79104F"/>
    <w:pPr>
      <w:tabs>
        <w:tab w:val="left" w:pos="360"/>
      </w:tabs>
      <w:ind w:right="-132"/>
    </w:pPr>
    <w:rPr>
      <w:sz w:val="40"/>
      <w:szCs w:val="40"/>
    </w:rPr>
  </w:style>
  <w:style w:type="paragraph" w:styleId="Zkladntext2">
    <w:name w:val="Body Text 2"/>
    <w:basedOn w:val="Normln"/>
    <w:rsid w:val="00DC1941"/>
    <w:pPr>
      <w:spacing w:after="120" w:line="480" w:lineRule="auto"/>
    </w:pPr>
  </w:style>
  <w:style w:type="table" w:styleId="Mkatabulky">
    <w:name w:val="Table Grid"/>
    <w:basedOn w:val="Normlntabulka"/>
    <w:rsid w:val="00DC1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DA4DC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4D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0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chart" Target="charts/chart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package" Target="embeddings/List_aplikace_Microsoft_Office_Excel1.xlsx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image" Target="media/image4.png"/><Relationship Id="rId19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352;kola\Protokoly\Moje\EMc\Protokol11%20(3)%20-%20Kapacita%20VA\hodnoty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352;kola\Protokoly\Moje\EMc\Protokol11%20(3)%20-%20Kapacita%20VA\hodnoty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title>
      <c:tx>
        <c:rich>
          <a:bodyPr/>
          <a:lstStyle/>
          <a:p>
            <a:pPr>
              <a:defRPr/>
            </a:pPr>
            <a:r>
              <a:rPr lang="cs-CZ"/>
              <a:t>C1 samostatně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List1!$D$1</c:f>
              <c:strCache>
                <c:ptCount val="1"/>
                <c:pt idx="0">
                  <c:v>Cv</c:v>
                </c:pt>
              </c:strCache>
            </c:strRef>
          </c:tx>
          <c:cat>
            <c:numRef>
              <c:f>List1!$B$2:$B$5</c:f>
              <c:numCache>
                <c:formatCode>General</c:formatCode>
                <c:ptCount val="4"/>
                <c:pt idx="0">
                  <c:v>25.2</c:v>
                </c:pt>
                <c:pt idx="1">
                  <c:v>50</c:v>
                </c:pt>
                <c:pt idx="2">
                  <c:v>74.7</c:v>
                </c:pt>
                <c:pt idx="3">
                  <c:v>100</c:v>
                </c:pt>
              </c:numCache>
            </c:numRef>
          </c:cat>
          <c:val>
            <c:numRef>
              <c:f>List1!$D$2:$D$5</c:f>
              <c:numCache>
                <c:formatCode>General</c:formatCode>
                <c:ptCount val="4"/>
                <c:pt idx="0">
                  <c:v>1.0105373785144594</c:v>
                </c:pt>
                <c:pt idx="1">
                  <c:v>0.95495782269616425</c:v>
                </c:pt>
                <c:pt idx="2">
                  <c:v>0.93748648368208876</c:v>
                </c:pt>
                <c:pt idx="3">
                  <c:v>0.93904185898456172</c:v>
                </c:pt>
              </c:numCache>
            </c:numRef>
          </c:val>
        </c:ser>
        <c:hiLowLines/>
        <c:marker val="1"/>
        <c:axId val="83939328"/>
        <c:axId val="84613760"/>
      </c:lineChart>
      <c:catAx>
        <c:axId val="839393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U </a:t>
                </a:r>
                <a:r>
                  <a:rPr lang="en-US" sz="1000" b="1" i="0" u="none" strike="noStrike" baseline="0"/>
                  <a:t>[</a:t>
                </a:r>
                <a:r>
                  <a:rPr lang="cs-CZ" sz="1000" b="1" i="0" u="none" strike="noStrike" baseline="0"/>
                  <a:t>V</a:t>
                </a:r>
                <a:r>
                  <a:rPr lang="en-US" sz="1000" b="1" i="0" u="none" strike="noStrike" baseline="0"/>
                  <a:t>]</a:t>
                </a:r>
                <a:endParaRPr lang="cs-CZ"/>
              </a:p>
            </c:rich>
          </c:tx>
        </c:title>
        <c:numFmt formatCode="General" sourceLinked="1"/>
        <c:majorTickMark val="none"/>
        <c:tickLblPos val="nextTo"/>
        <c:crossAx val="84613760"/>
        <c:crosses val="autoZero"/>
        <c:auto val="1"/>
        <c:lblAlgn val="ctr"/>
        <c:lblOffset val="100"/>
      </c:catAx>
      <c:valAx>
        <c:axId val="84613760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Cv </a:t>
                </a:r>
                <a:r>
                  <a:rPr lang="en-US"/>
                  <a:t>[</a:t>
                </a:r>
                <a:r>
                  <a:rPr lang="cs-CZ"/>
                  <a:t>uF</a:t>
                </a:r>
                <a:r>
                  <a:rPr lang="en-US"/>
                  <a:t>]</a:t>
                </a:r>
                <a:endParaRPr lang="cs-CZ"/>
              </a:p>
            </c:rich>
          </c:tx>
        </c:title>
        <c:numFmt formatCode="General" sourceLinked="1"/>
        <c:tickLblPos val="nextTo"/>
        <c:crossAx val="83939328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title>
      <c:tx>
        <c:rich>
          <a:bodyPr/>
          <a:lstStyle/>
          <a:p>
            <a:pPr>
              <a:defRPr/>
            </a:pPr>
            <a:r>
              <a:rPr lang="en-US"/>
              <a:t>C</a:t>
            </a:r>
            <a:r>
              <a:rPr lang="cs-CZ"/>
              <a:t>3 a C1 samostatně</a:t>
            </a:r>
            <a:endParaRPr lang="en-US"/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List1!$D$1</c:f>
              <c:strCache>
                <c:ptCount val="1"/>
                <c:pt idx="0">
                  <c:v>Cv</c:v>
                </c:pt>
              </c:strCache>
            </c:strRef>
          </c:tx>
          <c:cat>
            <c:numRef>
              <c:f>List1!$B$14:$B$17</c:f>
              <c:numCache>
                <c:formatCode>General</c:formatCode>
                <c:ptCount val="4"/>
                <c:pt idx="0">
                  <c:v>100</c:v>
                </c:pt>
                <c:pt idx="1">
                  <c:v>125</c:v>
                </c:pt>
                <c:pt idx="2">
                  <c:v>150</c:v>
                </c:pt>
                <c:pt idx="3">
                  <c:v>175</c:v>
                </c:pt>
              </c:numCache>
            </c:numRef>
          </c:cat>
          <c:val>
            <c:numRef>
              <c:f>List1!$D$14:$D$17</c:f>
              <c:numCache>
                <c:formatCode>General</c:formatCode>
                <c:ptCount val="4"/>
                <c:pt idx="0">
                  <c:v>0.23873945567404106</c:v>
                </c:pt>
                <c:pt idx="1">
                  <c:v>0.23428298583479226</c:v>
                </c:pt>
                <c:pt idx="2">
                  <c:v>0.23343413443684016</c:v>
                </c:pt>
                <c:pt idx="3">
                  <c:v>0.23282781200973143</c:v>
                </c:pt>
              </c:numCache>
            </c:numRef>
          </c:val>
        </c:ser>
        <c:hiLowLines/>
        <c:marker val="1"/>
        <c:axId val="90065536"/>
        <c:axId val="90165632"/>
      </c:lineChart>
      <c:catAx>
        <c:axId val="900655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cs-CZ" sz="1000" b="1" i="0" baseline="0"/>
                  <a:t>U </a:t>
                </a:r>
                <a:r>
                  <a:rPr lang="en-US" sz="1000" b="1" i="0" baseline="0"/>
                  <a:t>[</a:t>
                </a:r>
                <a:r>
                  <a:rPr lang="cs-CZ" sz="1000" b="1" i="0" baseline="0"/>
                  <a:t>V</a:t>
                </a:r>
                <a:r>
                  <a:rPr lang="en-US" sz="1000" b="1" i="0" baseline="0"/>
                  <a:t>]</a:t>
                </a:r>
                <a:endParaRPr lang="cs-CZ" sz="1000" b="1" i="0" baseline="0"/>
              </a:p>
            </c:rich>
          </c:tx>
        </c:title>
        <c:numFmt formatCode="General" sourceLinked="1"/>
        <c:majorTickMark val="none"/>
        <c:tickLblPos val="nextTo"/>
        <c:crossAx val="90165632"/>
        <c:crosses val="autoZero"/>
        <c:auto val="1"/>
        <c:lblAlgn val="ctr"/>
        <c:lblOffset val="100"/>
      </c:catAx>
      <c:valAx>
        <c:axId val="9016563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cs-CZ" sz="1000" b="1" i="0" baseline="0"/>
                  <a:t>Cv </a:t>
                </a:r>
                <a:r>
                  <a:rPr lang="en-US" sz="1000" b="1" i="0" baseline="0"/>
                  <a:t>[</a:t>
                </a:r>
                <a:r>
                  <a:rPr lang="cs-CZ" sz="1000" b="1" i="0" baseline="0"/>
                  <a:t>uF</a:t>
                </a:r>
                <a:r>
                  <a:rPr lang="en-US" sz="1000" b="1" i="0" baseline="0"/>
                  <a:t>]</a:t>
                </a:r>
                <a:endParaRPr lang="cs-CZ" sz="1000" b="1" i="0" baseline="0"/>
              </a:p>
            </c:rich>
          </c:tx>
        </c:title>
        <c:numFmt formatCode="General" sourceLinked="1"/>
        <c:tickLblPos val="nextTo"/>
        <c:crossAx val="90065536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502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E3A</vt:lpstr>
    </vt:vector>
  </TitlesOfParts>
  <Company>Doma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E3A</dc:title>
  <dc:subject>Kontrola měřících přístrojů- voltmetrů</dc:subject>
  <dc:creator>Tomáš</dc:creator>
  <cp:keywords/>
  <dc:description/>
  <cp:lastModifiedBy>Tomáš Kápl</cp:lastModifiedBy>
  <cp:revision>4</cp:revision>
  <cp:lastPrinted>2007-06-13T19:31:00Z</cp:lastPrinted>
  <dcterms:created xsi:type="dcterms:W3CDTF">2007-06-13T21:39:00Z</dcterms:created>
  <dcterms:modified xsi:type="dcterms:W3CDTF">2007-06-14T05:13:00Z</dcterms:modified>
</cp:coreProperties>
</file>